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Pr>
          <w:rFonts w:cs="Arial"/>
          <w:b/>
          <w:sz w:val="24"/>
          <w:szCs w:val="24"/>
        </w:rPr>
        <w:t>4-e</w:t>
      </w:r>
      <w:r>
        <w:rPr>
          <w:b/>
          <w:i/>
          <w:noProof/>
          <w:sz w:val="28"/>
        </w:rPr>
        <w:tab/>
      </w:r>
      <w:r w:rsidRPr="00E92B9C">
        <w:rPr>
          <w:rFonts w:cs="Arial"/>
          <w:b/>
          <w:sz w:val="24"/>
          <w:szCs w:val="24"/>
        </w:rPr>
        <w:t>R4-2</w:t>
      </w:r>
      <w:r w:rsidR="008A79FF">
        <w:rPr>
          <w:rFonts w:cs="Arial"/>
          <w:b/>
          <w:sz w:val="24"/>
          <w:szCs w:val="24"/>
        </w:rPr>
        <w:t>212010</w:t>
      </w:r>
    </w:p>
    <w:p w:rsidR="00AE6838" w:rsidRDefault="00AE6838" w:rsidP="00AE6838">
      <w:pPr>
        <w:pStyle w:val="CRCoverPage"/>
        <w:spacing w:after="0"/>
        <w:outlineLvl w:val="0"/>
        <w:rPr>
          <w:b/>
          <w:noProof/>
          <w:sz w:val="24"/>
        </w:rPr>
      </w:pPr>
      <w:r>
        <w:rPr>
          <w:b/>
          <w:sz w:val="24"/>
          <w:szCs w:val="24"/>
          <w:lang w:eastAsia="zh-CN"/>
        </w:rPr>
        <w:t>Electronic Meeting, 15</w:t>
      </w:r>
      <w:r w:rsidRPr="008F59EE">
        <w:rPr>
          <w:b/>
          <w:sz w:val="24"/>
          <w:szCs w:val="24"/>
          <w:vertAlign w:val="superscript"/>
          <w:lang w:eastAsia="zh-CN"/>
        </w:rPr>
        <w:t>th</w:t>
      </w:r>
      <w:r>
        <w:rPr>
          <w:b/>
          <w:sz w:val="24"/>
          <w:szCs w:val="24"/>
          <w:lang w:eastAsia="zh-CN"/>
        </w:rPr>
        <w:t>-26</w:t>
      </w:r>
      <w:r w:rsidRPr="008F59EE">
        <w:rPr>
          <w:b/>
          <w:sz w:val="24"/>
          <w:szCs w:val="24"/>
          <w:vertAlign w:val="superscript"/>
          <w:lang w:eastAsia="zh-CN"/>
        </w:rPr>
        <w:t>th</w:t>
      </w:r>
      <w:r>
        <w:rPr>
          <w:b/>
          <w:sz w:val="24"/>
          <w:szCs w:val="24"/>
          <w:lang w:eastAsia="zh-CN"/>
        </w:rPr>
        <w:t>, Aug</w:t>
      </w:r>
      <w:r w:rsidRPr="00697EEA">
        <w:rPr>
          <w:b/>
          <w:sz w:val="24"/>
          <w:szCs w:val="24"/>
          <w:lang w:eastAsia="zh-CN"/>
        </w:rPr>
        <w:t>, 20</w:t>
      </w:r>
      <w:r w:rsidRPr="00BF1228">
        <w:rPr>
          <w:b/>
          <w:sz w:val="24"/>
          <w:szCs w:val="24"/>
          <w:lang w:eastAsia="zh-CN"/>
        </w:rPr>
        <w:t>2</w:t>
      </w:r>
      <w:r>
        <w:rPr>
          <w:b/>
          <w:sz w:val="24"/>
          <w:szCs w:val="24"/>
          <w:lang w:eastAsia="zh-CN"/>
        </w:rPr>
        <w:t>2</w:t>
      </w:r>
    </w:p>
    <w:p w:rsidR="00AE6838" w:rsidRDefault="00AE6838" w:rsidP="00AE6838">
      <w:pPr>
        <w:tabs>
          <w:tab w:val="left" w:pos="1985"/>
        </w:tabs>
        <w:rPr>
          <w:rFonts w:ascii="Arial" w:hAnsi="Arial" w:cs="Arial"/>
          <w:b/>
          <w:sz w:val="22"/>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A5242">
        <w:rPr>
          <w:rFonts w:cs="Arial"/>
          <w:sz w:val="22"/>
        </w:rPr>
        <w:t>Feasibility study on</w:t>
      </w:r>
      <w:r w:rsidR="00F221AF">
        <w:rPr>
          <w:rFonts w:cs="Arial"/>
          <w:sz w:val="22"/>
        </w:rPr>
        <w:t xml:space="preserve"> signaling for</w:t>
      </w:r>
      <w:r w:rsidR="001A5242">
        <w:rPr>
          <w:rFonts w:cs="Arial"/>
          <w:sz w:val="22"/>
        </w:rPr>
        <w:t xml:space="preserve"> Lower MSD</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6879BE">
        <w:rPr>
          <w:rFonts w:cs="Arial"/>
          <w:sz w:val="22"/>
        </w:rPr>
        <w:t>11.6.4.2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AE6838" w:rsidRDefault="00AE6838" w:rsidP="00AE6838">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AE6838" w:rsidRPr="00867638" w:rsidRDefault="004410E8" w:rsidP="00AE6838">
      <w:pPr>
        <w:pStyle w:val="a0"/>
        <w:rPr>
          <w:rFonts w:ascii="Times New Roman" w:hAnsi="Times New Roman" w:cs="Times New Roman"/>
          <w:lang w:val="en-GB"/>
        </w:rPr>
      </w:pPr>
      <w:r w:rsidRPr="00867638">
        <w:rPr>
          <w:rFonts w:ascii="Times New Roman" w:hAnsi="Times New Roman" w:cs="Times New Roman"/>
          <w:lang w:val="en-GB"/>
        </w:rPr>
        <w:t>A</w:t>
      </w:r>
      <w:r>
        <w:rPr>
          <w:rFonts w:ascii="Times New Roman" w:hAnsi="Times New Roman" w:cs="Times New Roman"/>
          <w:lang w:val="en-GB"/>
        </w:rPr>
        <w:t xml:space="preserve"> new WI was approved in RAN#95 meeting while further revised in RAN#96 as [1</w:t>
      </w:r>
      <w:r w:rsidRPr="00867638">
        <w:rPr>
          <w:rFonts w:ascii="Times New Roman" w:hAnsi="Times New Roman" w:cs="Times New Roman"/>
          <w:lang w:val="en-GB"/>
        </w:rPr>
        <w:t>]</w:t>
      </w:r>
      <w:r w:rsidR="0095263E">
        <w:rPr>
          <w:rFonts w:ascii="Times New Roman" w:hAnsi="Times New Roman" w:cs="Times New Roman"/>
          <w:lang w:val="en-GB"/>
        </w:rPr>
        <w:t xml:space="preserve">, including the objective </w:t>
      </w:r>
      <w:r w:rsidR="00EE1A0A" w:rsidRPr="00867638">
        <w:rPr>
          <w:rFonts w:ascii="Times New Roman" w:hAnsi="Times New Roman" w:cs="Times New Roman"/>
          <w:lang w:val="en-GB"/>
        </w:rPr>
        <w:t>of</w:t>
      </w:r>
      <w:r w:rsidR="0098373C" w:rsidRPr="00867638">
        <w:rPr>
          <w:rFonts w:ascii="Times New Roman" w:hAnsi="Times New Roman" w:cs="Times New Roman"/>
          <w:lang w:val="en-GB"/>
        </w:rPr>
        <w:t xml:space="preserve"> i</w:t>
      </w:r>
      <w:r w:rsidR="00EE1A0A" w:rsidRPr="00867638">
        <w:rPr>
          <w:rFonts w:ascii="Times New Roman" w:hAnsi="Times New Roman" w:cs="Times New Roman"/>
          <w:lang w:val="en-GB"/>
        </w:rPr>
        <w:t>nvestigat</w:t>
      </w:r>
      <w:r w:rsidR="0098373C" w:rsidRPr="00867638">
        <w:rPr>
          <w:rFonts w:ascii="Times New Roman" w:hAnsi="Times New Roman" w:cs="Times New Roman"/>
          <w:lang w:val="en-GB"/>
        </w:rPr>
        <w:t>ing</w:t>
      </w:r>
      <w:r w:rsidR="00EE1A0A" w:rsidRPr="00867638">
        <w:rPr>
          <w:rFonts w:ascii="Times New Roman" w:hAnsi="Times New Roman" w:cs="Times New Roman"/>
          <w:lang w:val="en-GB"/>
        </w:rPr>
        <w:t xml:space="preserve"> the feasibility of Lower</w:t>
      </w:r>
      <w:r w:rsidR="008A79FF">
        <w:rPr>
          <w:rFonts w:ascii="Times New Roman" w:hAnsi="Times New Roman" w:cs="Times New Roman"/>
          <w:lang w:val="en-GB"/>
        </w:rPr>
        <w:t xml:space="preserve"> MSD for inter-band CA/EN-DC/DC </w:t>
      </w:r>
      <w:r w:rsidR="00EE1A0A" w:rsidRPr="00867638">
        <w:rPr>
          <w:rFonts w:ascii="Times New Roman" w:hAnsi="Times New Roman" w:cs="Times New Roman"/>
          <w:lang w:val="en-GB"/>
        </w:rPr>
        <w:t>combinations</w:t>
      </w:r>
      <w:r w:rsidR="00C27614" w:rsidRPr="00867638">
        <w:rPr>
          <w:rFonts w:ascii="Times New Roman" w:hAnsi="Times New Roman" w:cs="Times New Roman"/>
          <w:lang w:val="en-GB"/>
        </w:rPr>
        <w:t>, targeting on study how the actual conductive MSD behaves and how to define the capability</w:t>
      </w:r>
      <w:r w:rsidR="0098373C" w:rsidRPr="00867638">
        <w:rPr>
          <w:rFonts w:ascii="Times New Roman" w:hAnsi="Times New Roman" w:cs="Times New Roman"/>
          <w:lang w:val="en-GB"/>
        </w:rPr>
        <w:t>.</w:t>
      </w:r>
      <w:r w:rsidR="003D2959" w:rsidRPr="00867638">
        <w:rPr>
          <w:rFonts w:ascii="Times New Roman" w:hAnsi="Times New Roman" w:cs="Times New Roman"/>
          <w:lang w:val="en-GB"/>
        </w:rPr>
        <w:t xml:space="preserve"> </w:t>
      </w:r>
      <w:r>
        <w:rPr>
          <w:rFonts w:ascii="Times New Roman" w:hAnsi="Times New Roman" w:cs="Times New Roman"/>
          <w:lang w:val="en-GB"/>
        </w:rPr>
        <w:t>Particularly, i</w:t>
      </w:r>
      <w:r w:rsidR="003D2959" w:rsidRPr="00867638">
        <w:rPr>
          <w:rFonts w:ascii="Times New Roman" w:hAnsi="Times New Roman" w:cs="Times New Roman"/>
          <w:lang w:val="en-GB"/>
        </w:rPr>
        <w:t xml:space="preserve">n this paper, we would like to share our views on </w:t>
      </w:r>
      <w:r>
        <w:rPr>
          <w:rFonts w:ascii="Times New Roman" w:hAnsi="Times New Roman" w:cs="Times New Roman"/>
          <w:lang w:val="en-GB"/>
        </w:rPr>
        <w:t xml:space="preserve">below </w:t>
      </w:r>
      <w:r w:rsidR="003D2959" w:rsidRPr="00867638">
        <w:rPr>
          <w:rFonts w:ascii="Times New Roman" w:hAnsi="Times New Roman" w:cs="Times New Roman"/>
          <w:lang w:val="en-GB"/>
        </w:rPr>
        <w:t>two aspects:</w:t>
      </w:r>
    </w:p>
    <w:p w:rsidR="003D2959" w:rsidRPr="00867638" w:rsidRDefault="003D2959" w:rsidP="003D2959">
      <w:pPr>
        <w:widowControl/>
        <w:numPr>
          <w:ilvl w:val="0"/>
          <w:numId w:val="6"/>
        </w:numPr>
        <w:overflowPunct w:val="0"/>
        <w:autoSpaceDE w:val="0"/>
        <w:autoSpaceDN w:val="0"/>
        <w:adjustRightInd w:val="0"/>
        <w:ind w:hanging="357"/>
        <w:jc w:val="left"/>
        <w:textAlignment w:val="baseline"/>
        <w:rPr>
          <w:rFonts w:ascii="Times New Roman" w:hAnsi="Times New Roman" w:cs="Times New Roman"/>
        </w:rPr>
      </w:pPr>
      <w:r w:rsidRPr="00867638">
        <w:rPr>
          <w:rFonts w:ascii="Times New Roman" w:hAnsi="Times New Roman" w:cs="Times New Roman"/>
        </w:rPr>
        <w:t>Select a limited set of band combinations (2-4 combinations) to cover all types of MSD (harmonic, harmonic mixing, IMD and cross band isolation)</w:t>
      </w:r>
    </w:p>
    <w:p w:rsidR="00AE6838" w:rsidRPr="00867638" w:rsidRDefault="003D2959" w:rsidP="00AE6838">
      <w:pPr>
        <w:widowControl/>
        <w:numPr>
          <w:ilvl w:val="0"/>
          <w:numId w:val="6"/>
        </w:numPr>
        <w:overflowPunct w:val="0"/>
        <w:autoSpaceDE w:val="0"/>
        <w:autoSpaceDN w:val="0"/>
        <w:adjustRightInd w:val="0"/>
        <w:jc w:val="left"/>
        <w:textAlignment w:val="baseline"/>
        <w:rPr>
          <w:rFonts w:ascii="Times New Roman" w:hAnsi="Times New Roman" w:cs="Times New Roman"/>
        </w:rPr>
      </w:pPr>
      <w:r w:rsidRPr="00867638">
        <w:rPr>
          <w:rFonts w:ascii="Times New Roman" w:hAnsi="Times New Roman" w:cs="Times New Roman"/>
        </w:rPr>
        <w:t>Study the feasibility of and options for allowing a UE to signal improved lower MSD performance capability for combinations where MSD is allowed</w:t>
      </w:r>
    </w:p>
    <w:p w:rsidR="00AE6838" w:rsidRPr="00C27614" w:rsidRDefault="00AE6838" w:rsidP="00C27614">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A93016" w:rsidRPr="00867638" w:rsidRDefault="00A93016" w:rsidP="00AE6838">
      <w:pPr>
        <w:pStyle w:val="a0"/>
        <w:rPr>
          <w:rFonts w:ascii="Times New Roman" w:hAnsi="Times New Roman" w:cs="Times New Roman"/>
        </w:rPr>
      </w:pPr>
      <w:r w:rsidRPr="00867638">
        <w:rPr>
          <w:rFonts w:ascii="Times New Roman" w:hAnsi="Times New Roman" w:cs="Times New Roman"/>
          <w:lang w:val="en-GB"/>
        </w:rPr>
        <w:t>MSD values in curre</w:t>
      </w:r>
      <w:r w:rsidR="003D2959" w:rsidRPr="00867638">
        <w:rPr>
          <w:rFonts w:ascii="Times New Roman" w:hAnsi="Times New Roman" w:cs="Times New Roman"/>
          <w:lang w:val="en-GB"/>
        </w:rPr>
        <w:t>nt spec are derived based on</w:t>
      </w:r>
      <w:r w:rsidRPr="00867638">
        <w:rPr>
          <w:rFonts w:ascii="Times New Roman" w:hAnsi="Times New Roman" w:cs="Times New Roman"/>
          <w:lang w:val="en-GB"/>
        </w:rPr>
        <w:t xml:space="preserve"> some common</w:t>
      </w:r>
      <w:r w:rsidR="00A77EC6">
        <w:rPr>
          <w:rFonts w:ascii="Times New Roman" w:hAnsi="Times New Roman" w:cs="Times New Roman"/>
          <w:lang w:val="en-GB"/>
        </w:rPr>
        <w:t xml:space="preserve"> (conservative)</w:t>
      </w:r>
      <w:r w:rsidRPr="00867638">
        <w:rPr>
          <w:rFonts w:ascii="Times New Roman" w:hAnsi="Times New Roman" w:cs="Times New Roman"/>
          <w:lang w:val="en-GB"/>
        </w:rPr>
        <w:t xml:space="preserve"> parameters assumption, </w:t>
      </w:r>
      <w:r w:rsidR="00042E8D" w:rsidRPr="00867638">
        <w:rPr>
          <w:rFonts w:ascii="Times New Roman" w:hAnsi="Times New Roman" w:cs="Times New Roman"/>
          <w:lang w:val="en-GB"/>
        </w:rPr>
        <w:t>including</w:t>
      </w:r>
      <w:r w:rsidRPr="00867638">
        <w:rPr>
          <w:rFonts w:ascii="Times New Roman" w:hAnsi="Times New Roman" w:cs="Times New Roman"/>
          <w:lang w:val="en-GB"/>
        </w:rPr>
        <w:t xml:space="preserve"> </w:t>
      </w:r>
      <w:r w:rsidR="00747B5D" w:rsidRPr="00867638">
        <w:rPr>
          <w:rFonts w:ascii="Times New Roman" w:hAnsi="Times New Roman" w:cs="Times New Roman"/>
        </w:rPr>
        <w:t xml:space="preserve">PCB isolation, duplexer attenuation, </w:t>
      </w:r>
      <w:r w:rsidR="00042E8D" w:rsidRPr="00867638">
        <w:rPr>
          <w:rFonts w:ascii="Times New Roman" w:hAnsi="Times New Roman" w:cs="Times New Roman"/>
        </w:rPr>
        <w:t xml:space="preserve">the front-end filtering rejection, </w:t>
      </w:r>
      <w:r w:rsidR="00747B5D" w:rsidRPr="00867638">
        <w:rPr>
          <w:rFonts w:ascii="Times New Roman" w:hAnsi="Times New Roman" w:cs="Times New Roman"/>
        </w:rPr>
        <w:t>PA forward/reverse IP2/IP3 etc.</w:t>
      </w:r>
      <w:r w:rsidR="003D2959" w:rsidRPr="00867638">
        <w:rPr>
          <w:rFonts w:ascii="Times New Roman" w:hAnsi="Times New Roman" w:cs="Times New Roman"/>
        </w:rPr>
        <w:t xml:space="preserve"> </w:t>
      </w:r>
      <w:r w:rsidR="00D47826" w:rsidRPr="00867638">
        <w:rPr>
          <w:rFonts w:ascii="Times New Roman" w:hAnsi="Times New Roman" w:cs="Times New Roman"/>
        </w:rPr>
        <w:t xml:space="preserve">It has been observed that </w:t>
      </w:r>
      <w:r w:rsidR="002E3FE2">
        <w:rPr>
          <w:rFonts w:ascii="Times New Roman" w:hAnsi="Times New Roman" w:cs="Times New Roman"/>
        </w:rPr>
        <w:t xml:space="preserve">certain </w:t>
      </w:r>
      <w:r w:rsidR="003D2959" w:rsidRPr="00867638">
        <w:rPr>
          <w:rFonts w:ascii="Times New Roman" w:hAnsi="Times New Roman" w:cs="Times New Roman"/>
        </w:rPr>
        <w:t>MSD</w:t>
      </w:r>
      <w:r w:rsidR="008718DD" w:rsidRPr="00867638">
        <w:rPr>
          <w:rFonts w:ascii="Times New Roman" w:hAnsi="Times New Roman" w:cs="Times New Roman"/>
          <w:lang w:val="en-GB"/>
        </w:rPr>
        <w:t xml:space="preserve"> </w:t>
      </w:r>
      <w:r w:rsidR="003D2959" w:rsidRPr="00867638">
        <w:rPr>
          <w:rFonts w:ascii="Times New Roman" w:hAnsi="Times New Roman" w:cs="Times New Roman"/>
          <w:lang w:val="en-GB"/>
        </w:rPr>
        <w:t>e</w:t>
      </w:r>
      <w:r w:rsidRPr="00867638">
        <w:rPr>
          <w:rFonts w:ascii="Times New Roman" w:hAnsi="Times New Roman" w:cs="Times New Roman"/>
          <w:lang w:val="en-GB"/>
        </w:rPr>
        <w:t xml:space="preserve">ven exceed 30dB </w:t>
      </w:r>
      <w:r w:rsidR="008718DD" w:rsidRPr="00867638">
        <w:rPr>
          <w:rFonts w:ascii="Times New Roman" w:hAnsi="Times New Roman" w:cs="Times New Roman"/>
          <w:lang w:val="en-GB"/>
        </w:rPr>
        <w:t xml:space="preserve">for some band combinations </w:t>
      </w:r>
      <w:r w:rsidR="007E79C5" w:rsidRPr="00867638">
        <w:rPr>
          <w:rFonts w:ascii="Times New Roman" w:hAnsi="Times New Roman" w:cs="Times New Roman"/>
          <w:lang w:val="en-GB"/>
        </w:rPr>
        <w:t xml:space="preserve">with certain </w:t>
      </w:r>
      <w:r w:rsidR="002E3FE2">
        <w:rPr>
          <w:rFonts w:ascii="Times New Roman" w:hAnsi="Times New Roman" w:cs="Times New Roman"/>
          <w:lang w:val="en-GB"/>
        </w:rPr>
        <w:t xml:space="preserve">UL/DL </w:t>
      </w:r>
      <w:r w:rsidR="007E79C5" w:rsidRPr="00867638">
        <w:rPr>
          <w:rFonts w:ascii="Times New Roman" w:hAnsi="Times New Roman" w:cs="Times New Roman"/>
          <w:lang w:val="en-GB"/>
        </w:rPr>
        <w:t>configuration</w:t>
      </w:r>
      <w:r w:rsidR="00753373" w:rsidRPr="00867638">
        <w:rPr>
          <w:rFonts w:ascii="Times New Roman" w:hAnsi="Times New Roman" w:cs="Times New Roman"/>
          <w:lang w:val="en-GB"/>
        </w:rPr>
        <w:t xml:space="preserve"> and test points</w:t>
      </w:r>
      <w:r w:rsidRPr="00867638">
        <w:rPr>
          <w:rFonts w:ascii="Times New Roman" w:hAnsi="Times New Roman" w:cs="Times New Roman"/>
          <w:lang w:val="en-GB"/>
        </w:rPr>
        <w:t xml:space="preserve">, </w:t>
      </w:r>
      <w:r w:rsidR="008D09E2">
        <w:rPr>
          <w:rFonts w:ascii="Times New Roman" w:eastAsia="PMingLiU" w:hAnsi="Times New Roman" w:cs="Times New Roman" w:hint="eastAsia"/>
          <w:lang w:val="en-GB" w:eastAsia="zh-TW"/>
        </w:rPr>
        <w:t xml:space="preserve">however, </w:t>
      </w:r>
      <w:r w:rsidR="002E3FE2">
        <w:rPr>
          <w:rFonts w:ascii="Times New Roman" w:hAnsi="Times New Roman" w:cs="Times New Roman"/>
          <w:lang w:val="en-GB"/>
        </w:rPr>
        <w:t xml:space="preserve">the specified MSD </w:t>
      </w:r>
      <w:r w:rsidR="001C7352">
        <w:rPr>
          <w:rFonts w:ascii="Times New Roman" w:hAnsi="Times New Roman" w:cs="Times New Roman"/>
          <w:lang w:val="en-GB"/>
        </w:rPr>
        <w:t>can</w:t>
      </w:r>
      <w:r w:rsidR="002E3FE2">
        <w:rPr>
          <w:rFonts w:ascii="Times New Roman" w:hAnsi="Times New Roman" w:cs="Times New Roman"/>
          <w:lang w:val="en-GB"/>
        </w:rPr>
        <w:t>not reflect the actual behaviour/performance of the UE</w:t>
      </w:r>
      <w:r w:rsidR="008D09E2">
        <w:rPr>
          <w:rFonts w:ascii="Times New Roman" w:eastAsia="PMingLiU" w:hAnsi="Times New Roman" w:cs="Times New Roman" w:hint="eastAsia"/>
          <w:lang w:val="en-GB" w:eastAsia="zh-TW"/>
        </w:rPr>
        <w:t>.</w:t>
      </w:r>
      <w:r w:rsidR="002E3FE2">
        <w:rPr>
          <w:rFonts w:ascii="Times New Roman" w:hAnsi="Times New Roman" w:cs="Times New Roman"/>
          <w:lang w:val="en-GB"/>
        </w:rPr>
        <w:t xml:space="preserve"> </w:t>
      </w:r>
      <w:r w:rsidR="008D09E2">
        <w:rPr>
          <w:rFonts w:ascii="Times New Roman" w:eastAsia="PMingLiU" w:hAnsi="Times New Roman" w:cs="Times New Roman" w:hint="eastAsia"/>
          <w:lang w:val="en-GB" w:eastAsia="zh-TW"/>
        </w:rPr>
        <w:t>As a result, o</w:t>
      </w:r>
      <w:r w:rsidRPr="00867638">
        <w:rPr>
          <w:rFonts w:ascii="Times New Roman" w:hAnsi="Times New Roman" w:cs="Times New Roman"/>
          <w:lang w:val="en-GB"/>
        </w:rPr>
        <w:t xml:space="preserve">perators </w:t>
      </w:r>
      <w:r w:rsidR="008D09E2">
        <w:rPr>
          <w:rFonts w:ascii="Times New Roman" w:eastAsia="PMingLiU" w:hAnsi="Times New Roman" w:cs="Times New Roman" w:hint="eastAsia"/>
          <w:lang w:val="en-GB" w:eastAsia="zh-TW"/>
        </w:rPr>
        <w:t>will</w:t>
      </w:r>
      <w:r w:rsidR="008D09E2" w:rsidRPr="00867638">
        <w:rPr>
          <w:rFonts w:ascii="Times New Roman" w:hAnsi="Times New Roman" w:cs="Times New Roman"/>
          <w:lang w:val="en-GB"/>
        </w:rPr>
        <w:t xml:space="preserve"> </w:t>
      </w:r>
      <w:r w:rsidRPr="00867638">
        <w:rPr>
          <w:rFonts w:ascii="Times New Roman" w:hAnsi="Times New Roman" w:cs="Times New Roman"/>
          <w:lang w:val="en-GB"/>
        </w:rPr>
        <w:t>have concern when havi</w:t>
      </w:r>
      <w:r w:rsidR="008A79FF">
        <w:rPr>
          <w:rFonts w:ascii="Times New Roman" w:hAnsi="Times New Roman" w:cs="Times New Roman"/>
          <w:lang w:val="en-GB"/>
        </w:rPr>
        <w:t>ng these combinations deployed</w:t>
      </w:r>
      <w:r w:rsidR="00DA6EA4">
        <w:rPr>
          <w:rFonts w:ascii="Times New Roman" w:hAnsi="Times New Roman" w:cs="Times New Roman"/>
          <w:lang w:val="en-GB"/>
        </w:rPr>
        <w:t xml:space="preserve"> with certain UL/DL configuration</w:t>
      </w:r>
      <w:r w:rsidR="008D09E2">
        <w:rPr>
          <w:rFonts w:ascii="Times New Roman" w:eastAsia="PMingLiU" w:hAnsi="Times New Roman" w:cs="Times New Roman" w:hint="eastAsia"/>
          <w:lang w:val="en-GB" w:eastAsia="zh-TW"/>
        </w:rPr>
        <w:t>s</w:t>
      </w:r>
      <w:r w:rsidRPr="00867638">
        <w:rPr>
          <w:rFonts w:ascii="Times New Roman" w:hAnsi="Times New Roman" w:cs="Times New Roman"/>
          <w:lang w:val="en-GB"/>
        </w:rPr>
        <w:t xml:space="preserve">, the worst case would be the </w:t>
      </w:r>
      <w:r w:rsidR="008D09E2">
        <w:rPr>
          <w:rFonts w:ascii="Times New Roman" w:eastAsia="PMingLiU" w:hAnsi="Times New Roman" w:cs="Times New Roman" w:hint="eastAsia"/>
          <w:lang w:val="en-GB" w:eastAsia="zh-TW"/>
        </w:rPr>
        <w:t>n</w:t>
      </w:r>
      <w:r w:rsidR="008D09E2" w:rsidRPr="00867638">
        <w:rPr>
          <w:rFonts w:ascii="Times New Roman" w:hAnsi="Times New Roman" w:cs="Times New Roman"/>
          <w:lang w:val="en-GB"/>
        </w:rPr>
        <w:t xml:space="preserve">etwork </w:t>
      </w:r>
      <w:r w:rsidR="004B1CDB" w:rsidRPr="00867638">
        <w:rPr>
          <w:rFonts w:ascii="Times New Roman" w:hAnsi="Times New Roman" w:cs="Times New Roman"/>
          <w:lang w:val="en-GB"/>
        </w:rPr>
        <w:t>would rarely</w:t>
      </w:r>
      <w:r w:rsidR="00753373" w:rsidRPr="00867638">
        <w:rPr>
          <w:rFonts w:ascii="Times New Roman" w:hAnsi="Times New Roman" w:cs="Times New Roman"/>
          <w:lang w:val="en-GB"/>
        </w:rPr>
        <w:t xml:space="preserve"> configure the</w:t>
      </w:r>
      <w:r w:rsidRPr="00867638">
        <w:rPr>
          <w:rFonts w:ascii="Times New Roman" w:hAnsi="Times New Roman" w:cs="Times New Roman"/>
          <w:lang w:val="en-GB"/>
        </w:rPr>
        <w:t xml:space="preserve"> combos </w:t>
      </w:r>
      <w:r w:rsidR="00753373" w:rsidRPr="00867638">
        <w:rPr>
          <w:rFonts w:ascii="Times New Roman" w:hAnsi="Times New Roman" w:cs="Times New Roman"/>
          <w:lang w:val="en-GB"/>
        </w:rPr>
        <w:t xml:space="preserve">with significant MSD </w:t>
      </w:r>
      <w:r w:rsidRPr="00867638">
        <w:rPr>
          <w:rFonts w:ascii="Times New Roman" w:hAnsi="Times New Roman" w:cs="Times New Roman"/>
          <w:lang w:val="en-GB"/>
        </w:rPr>
        <w:t xml:space="preserve">in any case </w:t>
      </w:r>
      <w:r w:rsidR="004B1CDB" w:rsidRPr="00867638">
        <w:rPr>
          <w:rFonts w:ascii="Times New Roman" w:hAnsi="Times New Roman" w:cs="Times New Roman"/>
          <w:lang w:val="en-GB"/>
        </w:rPr>
        <w:t>regardless of</w:t>
      </w:r>
      <w:r w:rsidRPr="00867638">
        <w:rPr>
          <w:rFonts w:ascii="Times New Roman" w:hAnsi="Times New Roman" w:cs="Times New Roman"/>
          <w:lang w:val="en-GB"/>
        </w:rPr>
        <w:t xml:space="preserve"> how the actual MSD behaves.</w:t>
      </w:r>
    </w:p>
    <w:p w:rsidR="00C26D7E" w:rsidRDefault="00A93016" w:rsidP="00DA6EA4">
      <w:pPr>
        <w:pStyle w:val="a0"/>
        <w:spacing w:before="120"/>
        <w:rPr>
          <w:rFonts w:ascii="Times New Roman" w:hAnsi="Times New Roman" w:cs="Times New Roman"/>
          <w:lang w:val="en-GB"/>
        </w:rPr>
      </w:pPr>
      <w:r w:rsidRPr="00867638">
        <w:rPr>
          <w:rFonts w:ascii="Times New Roman" w:hAnsi="Times New Roman" w:cs="Times New Roman"/>
          <w:lang w:val="en-GB"/>
        </w:rPr>
        <w:t>On the other hand, some conductive</w:t>
      </w:r>
      <w:r w:rsidR="00EF3946">
        <w:rPr>
          <w:rFonts w:ascii="Times New Roman" w:hAnsi="Times New Roman" w:cs="Times New Roman"/>
          <w:lang w:val="en-GB"/>
        </w:rPr>
        <w:t xml:space="preserve"> and OTA</w:t>
      </w:r>
      <w:r w:rsidRPr="00867638">
        <w:rPr>
          <w:rFonts w:ascii="Times New Roman" w:hAnsi="Times New Roman" w:cs="Times New Roman"/>
          <w:lang w:val="en-GB"/>
        </w:rPr>
        <w:t xml:space="preserve"> measurement data of the commercial UE</w:t>
      </w:r>
      <w:r w:rsidR="00C26D7E">
        <w:rPr>
          <w:rFonts w:ascii="Times New Roman" w:hAnsi="Times New Roman" w:cs="Times New Roman"/>
          <w:lang w:val="en-GB"/>
        </w:rPr>
        <w:t>s have</w:t>
      </w:r>
      <w:r w:rsidRPr="00867638">
        <w:rPr>
          <w:rFonts w:ascii="Times New Roman" w:hAnsi="Times New Roman" w:cs="Times New Roman"/>
          <w:lang w:val="en-GB"/>
        </w:rPr>
        <w:t xml:space="preserve"> shown that there is no MSD or only minimal MSD for some combinations</w:t>
      </w:r>
      <w:r w:rsidR="004B1CDB" w:rsidRPr="00867638">
        <w:rPr>
          <w:rFonts w:ascii="Times New Roman" w:hAnsi="Times New Roman" w:cs="Times New Roman"/>
          <w:lang w:val="en-GB"/>
        </w:rPr>
        <w:t xml:space="preserve"> with certain configuratio</w:t>
      </w:r>
      <w:r w:rsidR="00A77EC6">
        <w:rPr>
          <w:rFonts w:ascii="Times New Roman" w:hAnsi="Times New Roman" w:cs="Times New Roman"/>
          <w:lang w:val="en-GB"/>
        </w:rPr>
        <w:t>n [2~6</w:t>
      </w:r>
      <w:r w:rsidR="007F4198" w:rsidRPr="00867638">
        <w:rPr>
          <w:rFonts w:ascii="Times New Roman" w:hAnsi="Times New Roman" w:cs="Times New Roman"/>
          <w:lang w:val="en-GB"/>
        </w:rPr>
        <w:t>]</w:t>
      </w:r>
      <w:r w:rsidR="00DA6EA4">
        <w:rPr>
          <w:rFonts w:ascii="Times New Roman" w:hAnsi="Times New Roman" w:cs="Times New Roman"/>
          <w:lang w:val="en-GB"/>
        </w:rPr>
        <w:t>.</w:t>
      </w:r>
      <w:r w:rsidR="00EF3946">
        <w:rPr>
          <w:rFonts w:ascii="Times New Roman" w:hAnsi="Times New Roman" w:cs="Times New Roman"/>
          <w:lang w:val="en-GB"/>
        </w:rPr>
        <w:t xml:space="preserve"> </w:t>
      </w:r>
      <w:r w:rsidR="00E10985">
        <w:rPr>
          <w:rFonts w:ascii="Times New Roman" w:hAnsi="Times New Roman" w:cs="Times New Roman"/>
          <w:lang w:val="en-GB"/>
        </w:rPr>
        <w:t xml:space="preserve">The </w:t>
      </w:r>
      <w:r w:rsidR="008D09E2">
        <w:rPr>
          <w:rFonts w:ascii="Times New Roman" w:eastAsia="PMingLiU" w:hAnsi="Times New Roman" w:cs="Times New Roman" w:hint="eastAsia"/>
          <w:lang w:val="en-GB" w:eastAsia="zh-TW"/>
        </w:rPr>
        <w:t>factor</w:t>
      </w:r>
      <w:r w:rsidR="008D09E2">
        <w:rPr>
          <w:rFonts w:ascii="Times New Roman" w:hAnsi="Times New Roman" w:cs="Times New Roman"/>
          <w:lang w:val="en-GB"/>
        </w:rPr>
        <w:t xml:space="preserve">s </w:t>
      </w:r>
      <w:r w:rsidR="00E10985">
        <w:rPr>
          <w:rFonts w:ascii="Times New Roman" w:hAnsi="Times New Roman" w:cs="Times New Roman"/>
          <w:lang w:val="en-GB"/>
        </w:rPr>
        <w:t>contribute to the better</w:t>
      </w:r>
      <w:r w:rsidR="00357EB6">
        <w:rPr>
          <w:rFonts w:ascii="Times New Roman" w:hAnsi="Times New Roman" w:cs="Times New Roman"/>
          <w:lang w:val="en-GB"/>
        </w:rPr>
        <w:t xml:space="preserve"> performance </w:t>
      </w:r>
      <w:r w:rsidR="008D09E2">
        <w:rPr>
          <w:rFonts w:ascii="Times New Roman" w:hAnsi="Times New Roman" w:cs="Times New Roman"/>
          <w:lang w:val="en-GB"/>
        </w:rPr>
        <w:t>includ</w:t>
      </w:r>
      <w:r w:rsidR="008D09E2">
        <w:rPr>
          <w:rFonts w:ascii="Times New Roman" w:eastAsia="PMingLiU" w:hAnsi="Times New Roman" w:cs="Times New Roman" w:hint="eastAsia"/>
          <w:lang w:val="en-GB" w:eastAsia="zh-TW"/>
        </w:rPr>
        <w:t>ing</w:t>
      </w:r>
      <w:r w:rsidR="008D09E2">
        <w:rPr>
          <w:rFonts w:ascii="Times New Roman" w:hAnsi="Times New Roman" w:cs="Times New Roman"/>
          <w:lang w:val="en-GB"/>
        </w:rPr>
        <w:t xml:space="preserve"> </w:t>
      </w:r>
      <w:r w:rsidR="00357EB6">
        <w:rPr>
          <w:rFonts w:ascii="Times New Roman" w:hAnsi="Times New Roman" w:cs="Times New Roman"/>
          <w:lang w:val="en-GB"/>
        </w:rPr>
        <w:t>adopting better-performance and high-integrated chip</w:t>
      </w:r>
      <w:r w:rsidR="008A79FF">
        <w:rPr>
          <w:rFonts w:ascii="Times New Roman" w:hAnsi="Times New Roman" w:cs="Times New Roman"/>
          <w:lang w:val="en-GB"/>
        </w:rPr>
        <w:t>set</w:t>
      </w:r>
      <w:r w:rsidR="00357EB6">
        <w:rPr>
          <w:rFonts w:ascii="Times New Roman" w:hAnsi="Times New Roman" w:cs="Times New Roman"/>
          <w:lang w:val="en-GB"/>
        </w:rPr>
        <w:t>s, higher PCB isolation, higher antenna isolation etc.</w:t>
      </w:r>
    </w:p>
    <w:p w:rsidR="00DA6EA4" w:rsidRDefault="008D09E2" w:rsidP="00C26D7E">
      <w:pPr>
        <w:pStyle w:val="a0"/>
        <w:spacing w:before="240"/>
        <w:rPr>
          <w:rFonts w:ascii="Times New Roman" w:hAnsi="Times New Roman" w:cs="Times New Roman"/>
          <w:b/>
          <w:i/>
          <w:lang w:val="en-GB"/>
        </w:rPr>
      </w:pPr>
      <w:r w:rsidRPr="00867638">
        <w:rPr>
          <w:rFonts w:ascii="Times New Roman" w:hAnsi="Times New Roman" w:cs="Times New Roman"/>
          <w:b/>
          <w:i/>
          <w:lang w:val="en-GB"/>
        </w:rPr>
        <w:t>Observation</w:t>
      </w:r>
      <w:r>
        <w:rPr>
          <w:rFonts w:ascii="Times New Roman" w:hAnsi="Times New Roman" w:cs="Times New Roman"/>
          <w:b/>
          <w:i/>
          <w:lang w:val="en-GB"/>
        </w:rPr>
        <w:t xml:space="preserve"> 1</w:t>
      </w:r>
      <w:r w:rsidRPr="00867638">
        <w:rPr>
          <w:rFonts w:ascii="Times New Roman" w:hAnsi="Times New Roman" w:cs="Times New Roman"/>
          <w:b/>
          <w:i/>
          <w:lang w:val="en-GB"/>
        </w:rPr>
        <w:t xml:space="preserve">: </w:t>
      </w:r>
      <w:r>
        <w:rPr>
          <w:rFonts w:ascii="Times New Roman" w:hAnsi="Times New Roman" w:cs="Times New Roman"/>
          <w:b/>
          <w:i/>
          <w:lang w:val="en-GB"/>
        </w:rPr>
        <w:t>The specified MSD cannot reflect UE’s actual MSD behaviour/performance, l</w:t>
      </w:r>
      <w:r w:rsidRPr="00867638">
        <w:rPr>
          <w:rFonts w:ascii="Times New Roman" w:hAnsi="Times New Roman" w:cs="Times New Roman"/>
          <w:b/>
          <w:i/>
          <w:lang w:val="en-GB"/>
        </w:rPr>
        <w:t>ower MSD is realistic</w:t>
      </w:r>
      <w:r>
        <w:rPr>
          <w:rFonts w:ascii="Times New Roman" w:hAnsi="Times New Roman" w:cs="Times New Roman"/>
          <w:b/>
          <w:i/>
          <w:lang w:val="en-GB"/>
        </w:rPr>
        <w:t xml:space="preserve"> for some high-performance</w:t>
      </w:r>
      <w:r w:rsidRPr="00867638">
        <w:rPr>
          <w:rFonts w:ascii="Times New Roman" w:hAnsi="Times New Roman" w:cs="Times New Roman"/>
          <w:b/>
          <w:i/>
          <w:lang w:val="en-GB"/>
        </w:rPr>
        <w:t xml:space="preserve"> UE for some band combinations.</w:t>
      </w:r>
    </w:p>
    <w:p w:rsidR="00357EB6" w:rsidRDefault="00357EB6" w:rsidP="00C26D7E">
      <w:pPr>
        <w:pStyle w:val="a0"/>
        <w:spacing w:before="240"/>
        <w:rPr>
          <w:rFonts w:ascii="Times New Roman" w:hAnsi="Times New Roman" w:cs="Times New Roman"/>
          <w:b/>
          <w:i/>
          <w:lang w:val="en-GB"/>
        </w:rPr>
      </w:pPr>
      <w:r>
        <w:rPr>
          <w:rFonts w:ascii="Times New Roman" w:hAnsi="Times New Roman" w:cs="Times New Roman"/>
          <w:b/>
          <w:i/>
          <w:lang w:val="en-GB"/>
        </w:rPr>
        <w:t xml:space="preserve">Observation 2: The </w:t>
      </w:r>
      <w:r w:rsidR="008D09E2">
        <w:rPr>
          <w:rFonts w:ascii="Times New Roman" w:eastAsia="PMingLiU" w:hAnsi="Times New Roman" w:cs="Times New Roman" w:hint="eastAsia"/>
          <w:b/>
          <w:i/>
          <w:lang w:val="en-GB" w:eastAsia="zh-TW"/>
        </w:rPr>
        <w:t>factors</w:t>
      </w:r>
      <w:r w:rsidR="008D09E2">
        <w:rPr>
          <w:rFonts w:ascii="Times New Roman" w:hAnsi="Times New Roman" w:cs="Times New Roman"/>
          <w:b/>
          <w:i/>
          <w:lang w:val="en-GB"/>
        </w:rPr>
        <w:t xml:space="preserve"> </w:t>
      </w:r>
      <w:r>
        <w:rPr>
          <w:rFonts w:ascii="Times New Roman" w:hAnsi="Times New Roman" w:cs="Times New Roman"/>
          <w:b/>
          <w:i/>
          <w:lang w:val="en-GB"/>
        </w:rPr>
        <w:t xml:space="preserve">contribute to the higher UE performance </w:t>
      </w:r>
      <w:r w:rsidR="008D09E2">
        <w:rPr>
          <w:rFonts w:ascii="Times New Roman" w:hAnsi="Times New Roman" w:cs="Times New Roman"/>
          <w:b/>
          <w:i/>
          <w:lang w:val="en-GB"/>
        </w:rPr>
        <w:t>includ</w:t>
      </w:r>
      <w:r w:rsidR="008D09E2">
        <w:rPr>
          <w:rFonts w:ascii="Times New Roman" w:eastAsia="PMingLiU" w:hAnsi="Times New Roman" w:cs="Times New Roman" w:hint="eastAsia"/>
          <w:b/>
          <w:i/>
          <w:lang w:val="en-GB" w:eastAsia="zh-TW"/>
        </w:rPr>
        <w:t>ing</w:t>
      </w:r>
      <w:r w:rsidR="008D09E2">
        <w:rPr>
          <w:rFonts w:ascii="Times New Roman" w:hAnsi="Times New Roman" w:cs="Times New Roman"/>
          <w:b/>
          <w:i/>
          <w:lang w:val="en-GB"/>
        </w:rPr>
        <w:t xml:space="preserve"> </w:t>
      </w:r>
      <w:r>
        <w:rPr>
          <w:rFonts w:ascii="Times New Roman" w:hAnsi="Times New Roman" w:cs="Times New Roman"/>
          <w:b/>
          <w:i/>
          <w:lang w:val="en-GB"/>
        </w:rPr>
        <w:t>adopting better-performance and high-integrated chip</w:t>
      </w:r>
      <w:r w:rsidR="008A79FF">
        <w:rPr>
          <w:rFonts w:ascii="Times New Roman" w:hAnsi="Times New Roman" w:cs="Times New Roman"/>
          <w:b/>
          <w:i/>
          <w:lang w:val="en-GB"/>
        </w:rPr>
        <w:t>set</w:t>
      </w:r>
      <w:r>
        <w:rPr>
          <w:rFonts w:ascii="Times New Roman" w:hAnsi="Times New Roman" w:cs="Times New Roman"/>
          <w:b/>
          <w:i/>
          <w:lang w:val="en-GB"/>
        </w:rPr>
        <w:t xml:space="preserve">s, higher PCB isolation, higher antenna isolation </w:t>
      </w:r>
      <w:r w:rsidR="00D047BB">
        <w:rPr>
          <w:rFonts w:ascii="Times New Roman" w:hAnsi="Times New Roman" w:cs="Times New Roman"/>
          <w:b/>
          <w:i/>
          <w:lang w:val="en-GB"/>
        </w:rPr>
        <w:t>etc.</w:t>
      </w:r>
    </w:p>
    <w:p w:rsidR="005E3D9E" w:rsidRDefault="005E3D9E" w:rsidP="005E3D9E">
      <w:pPr>
        <w:pStyle w:val="a0"/>
        <w:rPr>
          <w:rFonts w:ascii="Times New Roman" w:hAnsi="Times New Roman" w:cs="Times New Roman"/>
          <w:lang w:val="en-GB"/>
        </w:rPr>
      </w:pPr>
      <w:r w:rsidRPr="00867638">
        <w:rPr>
          <w:rFonts w:ascii="Times New Roman" w:hAnsi="Times New Roman" w:cs="Times New Roman"/>
          <w:lang w:val="en-GB"/>
        </w:rPr>
        <w:t xml:space="preserve">As discussed in previous meetings, it is </w:t>
      </w:r>
      <w:r w:rsidR="004410E8">
        <w:rPr>
          <w:rFonts w:ascii="Times New Roman" w:hAnsi="Times New Roman" w:cs="Times New Roman"/>
          <w:lang w:val="en-GB"/>
        </w:rPr>
        <w:t xml:space="preserve">almost </w:t>
      </w:r>
      <w:r w:rsidRPr="00867638">
        <w:rPr>
          <w:rFonts w:ascii="Times New Roman" w:hAnsi="Times New Roman" w:cs="Times New Roman"/>
          <w:lang w:val="en-GB"/>
        </w:rPr>
        <w:t xml:space="preserve">common understanding that the Lower MSD </w:t>
      </w:r>
      <w:r w:rsidRPr="00867638">
        <w:rPr>
          <w:rFonts w:ascii="Times New Roman" w:hAnsi="Times New Roman" w:cs="Times New Roman"/>
          <w:lang w:val="en-GB"/>
        </w:rPr>
        <w:lastRenderedPageBreak/>
        <w:t>capability shall be optional and the requirements should be defined as supplemental capability signalling-based requirement</w:t>
      </w:r>
      <w:r w:rsidR="00DE5834">
        <w:rPr>
          <w:rFonts w:ascii="Times New Roman" w:hAnsi="Times New Roman" w:cs="Times New Roman"/>
          <w:lang w:val="en-GB"/>
        </w:rPr>
        <w:t>s. The “Lower MSD” UE and the “M</w:t>
      </w:r>
      <w:r w:rsidRPr="00867638">
        <w:rPr>
          <w:rFonts w:ascii="Times New Roman" w:hAnsi="Times New Roman" w:cs="Times New Roman"/>
          <w:lang w:val="en-GB"/>
        </w:rPr>
        <w:t xml:space="preserve">inimum requirement MSD” UE </w:t>
      </w:r>
      <w:r w:rsidR="008A79FF">
        <w:rPr>
          <w:rFonts w:ascii="Times New Roman" w:hAnsi="Times New Roman" w:cs="Times New Roman"/>
          <w:lang w:val="en-GB"/>
        </w:rPr>
        <w:t>with different MSD</w:t>
      </w:r>
      <w:r w:rsidRPr="00867638">
        <w:rPr>
          <w:rFonts w:ascii="Times New Roman" w:hAnsi="Times New Roman" w:cs="Times New Roman"/>
          <w:lang w:val="en-GB"/>
        </w:rPr>
        <w:t xml:space="preserve"> </w:t>
      </w:r>
      <w:r>
        <w:rPr>
          <w:rFonts w:ascii="Times New Roman" w:hAnsi="Times New Roman" w:cs="Times New Roman"/>
          <w:lang w:val="en-GB"/>
        </w:rPr>
        <w:t>performance/</w:t>
      </w:r>
      <w:r w:rsidR="008A79FF">
        <w:rPr>
          <w:rFonts w:ascii="Times New Roman" w:hAnsi="Times New Roman" w:cs="Times New Roman"/>
          <w:lang w:val="en-GB"/>
        </w:rPr>
        <w:t>behaviours</w:t>
      </w:r>
      <w:r w:rsidRPr="00867638">
        <w:rPr>
          <w:rFonts w:ascii="Times New Roman" w:hAnsi="Times New Roman" w:cs="Times New Roman"/>
          <w:lang w:val="en-GB"/>
        </w:rPr>
        <w:t xml:space="preserve"> might be treated differently in the network. The </w:t>
      </w:r>
      <w:r w:rsidR="008D09E2">
        <w:rPr>
          <w:rFonts w:ascii="Times New Roman" w:eastAsia="PMingLiU" w:hAnsi="Times New Roman" w:cs="Times New Roman" w:hint="eastAsia"/>
          <w:lang w:val="en-GB" w:eastAsia="zh-TW"/>
        </w:rPr>
        <w:t>n</w:t>
      </w:r>
      <w:r w:rsidR="008D09E2" w:rsidRPr="00867638">
        <w:rPr>
          <w:rFonts w:ascii="Times New Roman" w:hAnsi="Times New Roman" w:cs="Times New Roman"/>
          <w:lang w:val="en-GB"/>
        </w:rPr>
        <w:t xml:space="preserve">etwork </w:t>
      </w:r>
      <w:r w:rsidRPr="00867638">
        <w:rPr>
          <w:rFonts w:ascii="Times New Roman" w:hAnsi="Times New Roman" w:cs="Times New Roman"/>
          <w:lang w:val="en-GB"/>
        </w:rPr>
        <w:t>benefit of this capability is illustrated</w:t>
      </w:r>
      <w:r w:rsidR="008A79FF">
        <w:rPr>
          <w:rFonts w:ascii="Times New Roman" w:hAnsi="Times New Roman" w:cs="Times New Roman"/>
          <w:lang w:val="en-GB"/>
        </w:rPr>
        <w:t xml:space="preserve"> in our </w:t>
      </w:r>
      <w:r w:rsidR="008D09E2">
        <w:rPr>
          <w:rFonts w:ascii="Times New Roman" w:eastAsia="PMingLiU" w:hAnsi="Times New Roman" w:cs="Times New Roman" w:hint="eastAsia"/>
          <w:lang w:val="en-GB" w:eastAsia="zh-TW"/>
        </w:rPr>
        <w:t>p</w:t>
      </w:r>
      <w:r w:rsidR="008D09E2">
        <w:rPr>
          <w:rFonts w:ascii="Times New Roman" w:hAnsi="Times New Roman" w:cs="Times New Roman"/>
          <w:lang w:val="en-GB"/>
        </w:rPr>
        <w:t xml:space="preserve">aper </w:t>
      </w:r>
      <w:r w:rsidR="008A79FF">
        <w:rPr>
          <w:rFonts w:ascii="Times New Roman" w:hAnsi="Times New Roman" w:cs="Times New Roman"/>
          <w:lang w:val="en-GB"/>
        </w:rPr>
        <w:t>R4-2212009</w:t>
      </w:r>
      <w:r w:rsidRPr="00867638">
        <w:rPr>
          <w:rFonts w:ascii="Times New Roman" w:hAnsi="Times New Roman" w:cs="Times New Roman"/>
          <w:lang w:val="en-GB"/>
        </w:rPr>
        <w:t>.</w:t>
      </w:r>
    </w:p>
    <w:p w:rsidR="005E3D9E" w:rsidRPr="005E3D9E" w:rsidRDefault="008D09E2" w:rsidP="005E3D9E">
      <w:pPr>
        <w:pStyle w:val="a0"/>
        <w:spacing w:beforeLines="50" w:before="156" w:after="240"/>
        <w:rPr>
          <w:rFonts w:ascii="Times New Roman" w:hAnsi="Times New Roman" w:cs="Times New Roman"/>
          <w:b/>
          <w:i/>
          <w:lang w:val="en-GB"/>
        </w:rPr>
      </w:pPr>
      <w:r>
        <w:rPr>
          <w:rFonts w:ascii="Times New Roman" w:hAnsi="Times New Roman" w:cs="Times New Roman"/>
          <w:b/>
          <w:i/>
          <w:lang w:val="en-GB"/>
        </w:rPr>
        <w:t>Observation 3</w:t>
      </w:r>
      <w:r w:rsidRPr="00031C8D">
        <w:rPr>
          <w:rFonts w:ascii="Times New Roman" w:hAnsi="Times New Roman" w:cs="Times New Roman"/>
          <w:b/>
          <w:i/>
          <w:lang w:val="en-GB"/>
        </w:rPr>
        <w:t>:</w:t>
      </w:r>
      <w:r>
        <w:rPr>
          <w:rFonts w:ascii="Times New Roman" w:hAnsi="Times New Roman" w:cs="Times New Roman"/>
          <w:b/>
          <w:i/>
          <w:lang w:val="en-GB"/>
        </w:rPr>
        <w:t xml:space="preserve"> Different UEs with different MSD performance/ behaviours might be treated differently in the network, the network benefit of this capability is illustrated in our </w:t>
      </w:r>
      <w:r>
        <w:rPr>
          <w:rFonts w:ascii="Times New Roman" w:eastAsia="PMingLiU" w:hAnsi="Times New Roman" w:cs="Times New Roman" w:hint="eastAsia"/>
          <w:b/>
          <w:i/>
          <w:lang w:val="en-GB" w:eastAsia="zh-TW"/>
        </w:rPr>
        <w:t>p</w:t>
      </w:r>
      <w:r>
        <w:rPr>
          <w:rFonts w:ascii="Times New Roman" w:hAnsi="Times New Roman" w:cs="Times New Roman"/>
          <w:b/>
          <w:i/>
          <w:lang w:val="en-GB"/>
        </w:rPr>
        <w:t>aper R4-2212009.</w:t>
      </w:r>
    </w:p>
    <w:p w:rsidR="00DA6EA4" w:rsidRDefault="00DA6EA4" w:rsidP="00DA6EA4">
      <w:pPr>
        <w:pStyle w:val="a0"/>
        <w:spacing w:beforeLines="100" w:before="312"/>
        <w:rPr>
          <w:rFonts w:ascii="Times New Roman" w:hAnsi="Times New Roman" w:cs="Times New Roman"/>
          <w:b/>
          <w:i/>
          <w:sz w:val="24"/>
          <w:szCs w:val="24"/>
          <w:u w:val="single"/>
          <w:lang w:val="en-GB"/>
        </w:rPr>
      </w:pPr>
      <w:r w:rsidRPr="00DA6EA4">
        <w:rPr>
          <w:rFonts w:ascii="Times New Roman" w:hAnsi="Times New Roman" w:cs="Times New Roman"/>
          <w:b/>
          <w:i/>
          <w:sz w:val="24"/>
          <w:szCs w:val="24"/>
          <w:u w:val="single"/>
          <w:lang w:val="en-GB"/>
        </w:rPr>
        <w:t xml:space="preserve">2.1 Example </w:t>
      </w:r>
      <w:r w:rsidRPr="00DA6EA4">
        <w:rPr>
          <w:rFonts w:ascii="Times New Roman" w:hAnsi="Times New Roman" w:cs="Times New Roman" w:hint="eastAsia"/>
          <w:b/>
          <w:i/>
          <w:sz w:val="24"/>
          <w:szCs w:val="24"/>
          <w:u w:val="single"/>
          <w:lang w:val="en-GB"/>
        </w:rPr>
        <w:t>b</w:t>
      </w:r>
      <w:r w:rsidRPr="00DA6EA4">
        <w:rPr>
          <w:rFonts w:ascii="Times New Roman" w:hAnsi="Times New Roman" w:cs="Times New Roman"/>
          <w:b/>
          <w:i/>
          <w:sz w:val="24"/>
          <w:szCs w:val="24"/>
          <w:u w:val="single"/>
          <w:lang w:val="en-GB"/>
        </w:rPr>
        <w:t>and combinations</w:t>
      </w:r>
    </w:p>
    <w:p w:rsidR="00DA6EA4" w:rsidRPr="00DA6EA4" w:rsidRDefault="00D047BB" w:rsidP="00DA6EA4">
      <w:pPr>
        <w:pStyle w:val="a0"/>
        <w:rPr>
          <w:rFonts w:ascii="Times New Roman" w:hAnsi="Times New Roman" w:cs="Times New Roman"/>
          <w:lang w:val="en-GB"/>
        </w:rPr>
      </w:pPr>
      <w:r>
        <w:rPr>
          <w:rFonts w:ascii="Times New Roman" w:hAnsi="Times New Roman" w:cs="Times New Roman"/>
          <w:lang w:val="en-GB"/>
        </w:rPr>
        <w:t>According to previous inputs</w:t>
      </w:r>
      <w:r w:rsidR="00DA6EA4" w:rsidRPr="00DA6EA4">
        <w:rPr>
          <w:rFonts w:ascii="Times New Roman" w:hAnsi="Times New Roman" w:cs="Times New Roman"/>
          <w:lang w:val="en-GB"/>
        </w:rPr>
        <w:t xml:space="preserve">, </w:t>
      </w:r>
      <w:r w:rsidR="0095263E">
        <w:rPr>
          <w:rFonts w:ascii="Times New Roman" w:hAnsi="Times New Roman" w:cs="Times New Roman"/>
          <w:lang w:val="en-GB"/>
        </w:rPr>
        <w:t>several examples show lower</w:t>
      </w:r>
      <w:r w:rsidR="00DA6EA4" w:rsidRPr="00DA6EA4">
        <w:rPr>
          <w:rFonts w:ascii="Times New Roman" w:hAnsi="Times New Roman" w:cs="Times New Roman"/>
          <w:lang w:val="en-GB"/>
        </w:rPr>
        <w:t xml:space="preserve"> MSD in practical </w:t>
      </w:r>
      <w:r>
        <w:rPr>
          <w:rFonts w:ascii="Times New Roman" w:hAnsi="Times New Roman" w:cs="Times New Roman"/>
          <w:lang w:val="en-GB"/>
        </w:rPr>
        <w:t xml:space="preserve">conductive/OTA </w:t>
      </w:r>
      <w:r w:rsidR="00DA6EA4" w:rsidRPr="00DA6EA4">
        <w:rPr>
          <w:rFonts w:ascii="Times New Roman" w:hAnsi="Times New Roman" w:cs="Times New Roman"/>
          <w:lang w:val="en-GB"/>
        </w:rPr>
        <w:t xml:space="preserve">measurement but high MSD in specification. </w:t>
      </w:r>
      <w:r w:rsidR="008D09E2" w:rsidRPr="00DA6EA4">
        <w:rPr>
          <w:rFonts w:ascii="Times New Roman" w:hAnsi="Times New Roman" w:cs="Times New Roman"/>
          <w:lang w:val="en-GB"/>
        </w:rPr>
        <w:t>e.g.</w:t>
      </w:r>
    </w:p>
    <w:p w:rsidR="00DA6EA4" w:rsidRPr="00DA6EA4" w:rsidRDefault="00DA6EA4" w:rsidP="00DA6EA4">
      <w:pPr>
        <w:pStyle w:val="a0"/>
        <w:widowControl/>
        <w:numPr>
          <w:ilvl w:val="0"/>
          <w:numId w:val="7"/>
        </w:numPr>
        <w:jc w:val="left"/>
        <w:rPr>
          <w:rFonts w:ascii="Times New Roman" w:hAnsi="Times New Roman" w:cs="Times New Roman"/>
          <w:lang w:val="en-GB"/>
        </w:rPr>
      </w:pPr>
      <w:r w:rsidRPr="00DA6EA4">
        <w:rPr>
          <w:rFonts w:ascii="Times New Roman" w:hAnsi="Times New Roman" w:cs="Times New Roman"/>
          <w:lang w:val="en-GB"/>
        </w:rPr>
        <w:t>DC between band 2 and 71 due to</w:t>
      </w:r>
      <w:r w:rsidR="00037327">
        <w:rPr>
          <w:rFonts w:ascii="Times New Roman" w:hAnsi="Times New Roman" w:cs="Times New Roman"/>
          <w:lang w:val="en-GB"/>
        </w:rPr>
        <w:t xml:space="preserve"> harmonic and</w:t>
      </w:r>
      <w:r w:rsidRPr="00DA6EA4">
        <w:rPr>
          <w:rFonts w:ascii="Times New Roman" w:hAnsi="Times New Roman" w:cs="Times New Roman"/>
          <w:lang w:val="en-GB"/>
        </w:rPr>
        <w:t xml:space="preserve"> harmonic mixing</w:t>
      </w:r>
    </w:p>
    <w:p w:rsidR="00DA6EA4" w:rsidRPr="00DA6EA4" w:rsidRDefault="00DA6EA4" w:rsidP="00DA6EA4">
      <w:pPr>
        <w:pStyle w:val="a0"/>
        <w:widowControl/>
        <w:numPr>
          <w:ilvl w:val="0"/>
          <w:numId w:val="7"/>
        </w:numPr>
        <w:jc w:val="left"/>
        <w:rPr>
          <w:rFonts w:ascii="Times New Roman" w:hAnsi="Times New Roman" w:cs="Times New Roman"/>
          <w:lang w:val="en-GB"/>
        </w:rPr>
      </w:pPr>
      <w:r w:rsidRPr="00DA6EA4">
        <w:rPr>
          <w:rFonts w:ascii="Times New Roman" w:hAnsi="Times New Roman" w:cs="Times New Roman"/>
          <w:lang w:val="en-GB"/>
        </w:rPr>
        <w:t>CA and DC between</w:t>
      </w:r>
      <w:r w:rsidR="00EF7996">
        <w:rPr>
          <w:rFonts w:ascii="Times New Roman" w:hAnsi="Times New Roman" w:cs="Times New Roman"/>
          <w:lang w:val="en-GB"/>
        </w:rPr>
        <w:t xml:space="preserve"> band 2/3 and 77/78 due to </w:t>
      </w:r>
      <w:r w:rsidRPr="00DA6EA4">
        <w:rPr>
          <w:rFonts w:ascii="Times New Roman" w:hAnsi="Times New Roman" w:cs="Times New Roman"/>
          <w:lang w:val="en-GB"/>
        </w:rPr>
        <w:t>harmonic and IMD</w:t>
      </w:r>
    </w:p>
    <w:p w:rsidR="00DA6EA4" w:rsidRDefault="00DA6EA4" w:rsidP="00DA6EA4">
      <w:pPr>
        <w:pStyle w:val="a0"/>
        <w:widowControl/>
        <w:numPr>
          <w:ilvl w:val="0"/>
          <w:numId w:val="7"/>
        </w:numPr>
        <w:jc w:val="left"/>
        <w:rPr>
          <w:rFonts w:ascii="Times New Roman" w:hAnsi="Times New Roman" w:cs="Times New Roman"/>
          <w:lang w:val="en-GB"/>
        </w:rPr>
      </w:pPr>
      <w:r w:rsidRPr="00DA6EA4">
        <w:rPr>
          <w:rFonts w:ascii="Times New Roman" w:hAnsi="Times New Roman" w:cs="Times New Roman"/>
          <w:lang w:val="en-GB"/>
        </w:rPr>
        <w:t>CA and DC between band 3 and 1 due to IMD</w:t>
      </w:r>
    </w:p>
    <w:p w:rsidR="00037327" w:rsidRDefault="008D09E2" w:rsidP="00DA6EA4">
      <w:pPr>
        <w:pStyle w:val="a0"/>
        <w:widowControl/>
        <w:jc w:val="left"/>
        <w:rPr>
          <w:rFonts w:ascii="Times New Roman" w:hAnsi="Times New Roman" w:cs="Times New Roman"/>
          <w:lang w:val="en-GB"/>
        </w:rPr>
      </w:pPr>
      <w:r>
        <w:rPr>
          <w:rFonts w:ascii="Times New Roman" w:eastAsia="PMingLiU" w:hAnsi="Times New Roman" w:cs="Times New Roman" w:hint="eastAsia"/>
          <w:lang w:val="en-GB" w:eastAsia="zh-TW"/>
        </w:rPr>
        <w:t xml:space="preserve">The </w:t>
      </w:r>
      <w:r w:rsidR="00DA6EA4">
        <w:rPr>
          <w:rFonts w:ascii="Times New Roman" w:hAnsi="Times New Roman" w:cs="Times New Roman"/>
          <w:lang w:val="en-GB"/>
        </w:rPr>
        <w:t xml:space="preserve">CA and DC between band 2/3(1.8/19GHz) and 77/78(3.5GHz) </w:t>
      </w:r>
      <w:r w:rsidR="00037327">
        <w:rPr>
          <w:rFonts w:ascii="Times New Roman" w:hAnsi="Times New Roman" w:cs="Times New Roman"/>
          <w:lang w:val="en-GB"/>
        </w:rPr>
        <w:t>are</w:t>
      </w:r>
      <w:r w:rsidR="00DA6EA4">
        <w:rPr>
          <w:rFonts w:ascii="Times New Roman" w:hAnsi="Times New Roman" w:cs="Times New Roman"/>
          <w:lang w:val="en-GB"/>
        </w:rPr>
        <w:t xml:space="preserve"> widely deployed combination</w:t>
      </w:r>
      <w:r w:rsidR="00037327">
        <w:rPr>
          <w:rFonts w:ascii="Times New Roman" w:hAnsi="Times New Roman" w:cs="Times New Roman"/>
          <w:lang w:val="en-GB"/>
        </w:rPr>
        <w:t>s</w:t>
      </w:r>
      <w:r w:rsidR="00DA6EA4">
        <w:rPr>
          <w:rFonts w:ascii="Times New Roman" w:hAnsi="Times New Roman" w:cs="Times New Roman"/>
          <w:lang w:val="en-GB"/>
        </w:rPr>
        <w:t xml:space="preserve"> worldwide, </w:t>
      </w:r>
      <w:r w:rsidR="00037327">
        <w:rPr>
          <w:rFonts w:ascii="Times New Roman" w:hAnsi="Times New Roman" w:cs="Times New Roman"/>
          <w:lang w:val="en-GB"/>
        </w:rPr>
        <w:t>the interference type</w:t>
      </w:r>
      <w:r w:rsidR="00D047BB">
        <w:rPr>
          <w:rFonts w:ascii="Times New Roman" w:hAnsi="Times New Roman" w:cs="Times New Roman"/>
          <w:lang w:val="en-GB"/>
        </w:rPr>
        <w:t xml:space="preserve"> they suffered</w:t>
      </w:r>
      <w:r w:rsidR="00037327">
        <w:rPr>
          <w:rFonts w:ascii="Times New Roman" w:hAnsi="Times New Roman" w:cs="Times New Roman"/>
          <w:lang w:val="en-GB"/>
        </w:rPr>
        <w:t xml:space="preserve"> including harmonic, harmonic mixing and IMD (IMD 2/4/5/7).</w:t>
      </w:r>
    </w:p>
    <w:p w:rsidR="00DA6EA4" w:rsidRDefault="00037327" w:rsidP="000E46D0">
      <w:pPr>
        <w:pStyle w:val="a0"/>
        <w:widowControl/>
        <w:spacing w:beforeLines="50" w:before="156" w:after="240"/>
        <w:jc w:val="left"/>
        <w:rPr>
          <w:rFonts w:ascii="Times New Roman" w:hAnsi="Times New Roman" w:cs="Times New Roman"/>
          <w:b/>
          <w:i/>
          <w:lang w:val="en-GB"/>
        </w:rPr>
      </w:pPr>
      <w:r w:rsidRPr="00037327">
        <w:rPr>
          <w:rFonts w:ascii="Times New Roman" w:hAnsi="Times New Roman" w:cs="Times New Roman"/>
          <w:b/>
          <w:i/>
          <w:lang w:val="en-GB"/>
        </w:rPr>
        <w:t xml:space="preserve">Proposal 1: </w:t>
      </w:r>
      <w:r>
        <w:rPr>
          <w:rFonts w:ascii="Times New Roman" w:hAnsi="Times New Roman" w:cs="Times New Roman"/>
          <w:b/>
          <w:i/>
          <w:lang w:val="en-GB"/>
        </w:rPr>
        <w:t>CA and DC between band 2/3(1.8/1.9GH</w:t>
      </w:r>
      <w:r w:rsidR="00EF7996">
        <w:rPr>
          <w:rFonts w:ascii="Times New Roman" w:hAnsi="Times New Roman" w:cs="Times New Roman"/>
          <w:b/>
          <w:i/>
          <w:lang w:val="en-GB"/>
        </w:rPr>
        <w:t>z) and n77/n78</w:t>
      </w:r>
      <w:r w:rsidR="00DA61C8">
        <w:rPr>
          <w:rFonts w:ascii="Times New Roman" w:hAnsi="Times New Roman" w:cs="Times New Roman"/>
          <w:b/>
          <w:i/>
          <w:lang w:val="en-GB"/>
        </w:rPr>
        <w:t xml:space="preserve"> </w:t>
      </w:r>
      <w:r w:rsidR="00EF7996">
        <w:rPr>
          <w:rFonts w:ascii="Times New Roman" w:hAnsi="Times New Roman" w:cs="Times New Roman"/>
          <w:b/>
          <w:i/>
          <w:lang w:val="en-GB"/>
        </w:rPr>
        <w:t xml:space="preserve">(3.5GHz) are suitable </w:t>
      </w:r>
      <w:r>
        <w:rPr>
          <w:rFonts w:ascii="Times New Roman" w:hAnsi="Times New Roman" w:cs="Times New Roman"/>
          <w:b/>
          <w:i/>
          <w:lang w:val="en-GB"/>
        </w:rPr>
        <w:t>candidate</w:t>
      </w:r>
      <w:r w:rsidR="008D09E2">
        <w:rPr>
          <w:rFonts w:ascii="Times New Roman" w:eastAsia="PMingLiU" w:hAnsi="Times New Roman" w:cs="Times New Roman" w:hint="eastAsia"/>
          <w:b/>
          <w:i/>
          <w:lang w:val="en-GB" w:eastAsia="zh-TW"/>
        </w:rPr>
        <w:t>s</w:t>
      </w:r>
      <w:r>
        <w:rPr>
          <w:rFonts w:ascii="Times New Roman" w:hAnsi="Times New Roman" w:cs="Times New Roman"/>
          <w:b/>
          <w:i/>
          <w:lang w:val="en-GB"/>
        </w:rPr>
        <w:t xml:space="preserve"> </w:t>
      </w:r>
      <w:r w:rsidR="008D09E2">
        <w:rPr>
          <w:rFonts w:ascii="Times New Roman" w:eastAsia="PMingLiU" w:hAnsi="Times New Roman" w:cs="Times New Roman" w:hint="eastAsia"/>
          <w:b/>
          <w:i/>
          <w:lang w:val="en-GB" w:eastAsia="zh-TW"/>
        </w:rPr>
        <w:t>for</w:t>
      </w:r>
      <w:r w:rsidR="008D09E2">
        <w:rPr>
          <w:rFonts w:ascii="Times New Roman" w:hAnsi="Times New Roman" w:cs="Times New Roman"/>
          <w:b/>
          <w:i/>
          <w:lang w:val="en-GB"/>
        </w:rPr>
        <w:t xml:space="preserve"> </w:t>
      </w:r>
      <w:r>
        <w:rPr>
          <w:rFonts w:ascii="Times New Roman" w:hAnsi="Times New Roman" w:cs="Times New Roman"/>
          <w:b/>
          <w:i/>
          <w:lang w:val="en-GB"/>
        </w:rPr>
        <w:t>example band combination</w:t>
      </w:r>
      <w:r w:rsidR="008D09E2">
        <w:rPr>
          <w:rFonts w:ascii="Times New Roman" w:eastAsia="PMingLiU" w:hAnsi="Times New Roman" w:cs="Times New Roman" w:hint="eastAsia"/>
          <w:b/>
          <w:i/>
          <w:lang w:val="en-GB" w:eastAsia="zh-TW"/>
        </w:rPr>
        <w:t>s</w:t>
      </w:r>
      <w:r w:rsidR="008163AA">
        <w:rPr>
          <w:rFonts w:ascii="Times New Roman" w:hAnsi="Times New Roman" w:cs="Times New Roman"/>
          <w:b/>
          <w:i/>
          <w:lang w:val="en-GB"/>
        </w:rPr>
        <w:t>.</w:t>
      </w:r>
    </w:p>
    <w:p w:rsidR="000E46D0" w:rsidRPr="00867638" w:rsidRDefault="000E46D0" w:rsidP="000E46D0">
      <w:pPr>
        <w:pStyle w:val="a0"/>
        <w:rPr>
          <w:rFonts w:ascii="Times New Roman" w:hAnsi="Times New Roman" w:cs="Times New Roman"/>
          <w:lang w:val="en-GB"/>
        </w:rPr>
      </w:pPr>
      <w:r>
        <w:rPr>
          <w:rFonts w:ascii="Times New Roman" w:hAnsi="Times New Roman" w:cs="Times New Roman"/>
          <w:lang w:val="en-GB"/>
        </w:rPr>
        <w:t xml:space="preserve">Currently </w:t>
      </w:r>
      <w:r>
        <w:rPr>
          <w:rFonts w:ascii="Times New Roman" w:hAnsi="Times New Roman" w:cs="Times New Roman" w:hint="eastAsia"/>
          <w:lang w:val="en-GB"/>
        </w:rPr>
        <w:t>P</w:t>
      </w:r>
      <w:r w:rsidR="00DA61C8">
        <w:rPr>
          <w:rFonts w:ascii="Times New Roman" w:hAnsi="Times New Roman" w:cs="Times New Roman"/>
          <w:lang w:val="en-GB"/>
        </w:rPr>
        <w:t>C2 has been introduced to</w:t>
      </w:r>
      <w:r>
        <w:rPr>
          <w:rFonts w:ascii="Times New Roman" w:hAnsi="Times New Roman" w:cs="Times New Roman"/>
          <w:lang w:val="en-GB"/>
        </w:rPr>
        <w:t xml:space="preserve"> inter-band </w:t>
      </w:r>
      <w:r w:rsidR="00DA61C8">
        <w:rPr>
          <w:rFonts w:ascii="Times New Roman" w:hAnsi="Times New Roman" w:cs="Times New Roman"/>
          <w:lang w:val="en-GB"/>
        </w:rPr>
        <w:t xml:space="preserve">UL </w:t>
      </w:r>
      <w:r>
        <w:rPr>
          <w:rFonts w:ascii="Times New Roman" w:hAnsi="Times New Roman" w:cs="Times New Roman"/>
          <w:lang w:val="en-GB"/>
        </w:rPr>
        <w:t xml:space="preserve">NR CA and EN-DC, and PC1.5 has been introduced to inter-band DL NRCA. </w:t>
      </w:r>
      <w:r w:rsidRPr="00867638">
        <w:rPr>
          <w:rFonts w:ascii="Times New Roman" w:hAnsi="Times New Roman" w:cs="Times New Roman"/>
          <w:lang w:val="en-GB"/>
        </w:rPr>
        <w:t>Below table is the comparison of different power classes i</w:t>
      </w:r>
      <w:r>
        <w:rPr>
          <w:rFonts w:ascii="Times New Roman" w:hAnsi="Times New Roman" w:cs="Times New Roman"/>
          <w:lang w:val="en-GB"/>
        </w:rPr>
        <w:t>n terms of MSD due to harmonic/</w:t>
      </w:r>
      <w:r w:rsidRPr="00867638">
        <w:rPr>
          <w:rFonts w:ascii="Times New Roman" w:hAnsi="Times New Roman" w:cs="Times New Roman"/>
          <w:lang w:val="en-GB"/>
        </w:rPr>
        <w:t>harmonic mixing, IMD due to dual UL and cross band isolation.</w:t>
      </w:r>
    </w:p>
    <w:tbl>
      <w:tblPr>
        <w:tblStyle w:val="a6"/>
        <w:tblW w:w="0" w:type="auto"/>
        <w:tblLook w:val="04A0" w:firstRow="1" w:lastRow="0" w:firstColumn="1" w:lastColumn="0" w:noHBand="0" w:noVBand="1"/>
      </w:tblPr>
      <w:tblGrid>
        <w:gridCol w:w="1360"/>
        <w:gridCol w:w="2780"/>
        <w:gridCol w:w="960"/>
        <w:gridCol w:w="960"/>
        <w:gridCol w:w="960"/>
      </w:tblGrid>
      <w:tr w:rsidR="000E46D0" w:rsidRPr="001B62BD" w:rsidTr="00D52E2F">
        <w:trPr>
          <w:trHeight w:val="330"/>
        </w:trPr>
        <w:tc>
          <w:tcPr>
            <w:tcW w:w="1360" w:type="dxa"/>
            <w:noWrap/>
            <w:hideMark/>
          </w:tcPr>
          <w:p w:rsidR="000E46D0" w:rsidRPr="001B62BD" w:rsidRDefault="000E46D0" w:rsidP="00D52E2F">
            <w:pPr>
              <w:pStyle w:val="a0"/>
            </w:pPr>
            <w:r w:rsidRPr="001B62BD">
              <w:rPr>
                <w:rFonts w:hint="eastAsia"/>
              </w:rPr>
              <w:t xml:space="preserve">　</w:t>
            </w:r>
            <w:r>
              <w:rPr>
                <w:rFonts w:hint="eastAsia"/>
              </w:rPr>
              <w:t>T</w:t>
            </w:r>
            <w:r>
              <w:t>ype</w:t>
            </w:r>
          </w:p>
        </w:tc>
        <w:tc>
          <w:tcPr>
            <w:tcW w:w="2780" w:type="dxa"/>
            <w:noWrap/>
            <w:hideMark/>
          </w:tcPr>
          <w:p w:rsidR="000E46D0" w:rsidRPr="001B62BD" w:rsidRDefault="000E46D0" w:rsidP="00D52E2F">
            <w:pPr>
              <w:pStyle w:val="a0"/>
            </w:pPr>
            <w:r w:rsidRPr="001B62BD">
              <w:rPr>
                <w:rFonts w:hint="eastAsia"/>
              </w:rPr>
              <w:t>Interference type</w:t>
            </w:r>
            <w:r>
              <w:t>(MSD due to)</w:t>
            </w:r>
          </w:p>
        </w:tc>
        <w:tc>
          <w:tcPr>
            <w:tcW w:w="960" w:type="dxa"/>
            <w:noWrap/>
            <w:hideMark/>
          </w:tcPr>
          <w:p w:rsidR="000E46D0" w:rsidRPr="001B62BD" w:rsidRDefault="000E46D0" w:rsidP="00D52E2F">
            <w:pPr>
              <w:pStyle w:val="a0"/>
            </w:pPr>
            <w:r w:rsidRPr="001B62BD">
              <w:rPr>
                <w:rFonts w:hint="eastAsia"/>
              </w:rPr>
              <w:t>PC3</w:t>
            </w:r>
          </w:p>
        </w:tc>
        <w:tc>
          <w:tcPr>
            <w:tcW w:w="960" w:type="dxa"/>
            <w:noWrap/>
            <w:hideMark/>
          </w:tcPr>
          <w:p w:rsidR="000E46D0" w:rsidRPr="001B62BD" w:rsidRDefault="000E46D0" w:rsidP="00D52E2F">
            <w:pPr>
              <w:pStyle w:val="a0"/>
            </w:pPr>
            <w:r w:rsidRPr="001B62BD">
              <w:rPr>
                <w:rFonts w:hint="eastAsia"/>
              </w:rPr>
              <w:t>PC2</w:t>
            </w:r>
          </w:p>
        </w:tc>
        <w:tc>
          <w:tcPr>
            <w:tcW w:w="960" w:type="dxa"/>
            <w:noWrap/>
            <w:hideMark/>
          </w:tcPr>
          <w:p w:rsidR="000E46D0" w:rsidRPr="001B62BD" w:rsidRDefault="000E46D0" w:rsidP="00D52E2F">
            <w:pPr>
              <w:pStyle w:val="a0"/>
            </w:pPr>
            <w:r w:rsidRPr="001B62BD">
              <w:rPr>
                <w:rFonts w:hint="eastAsia"/>
              </w:rPr>
              <w:t>PC1.5</w:t>
            </w:r>
          </w:p>
        </w:tc>
      </w:tr>
      <w:tr w:rsidR="000E46D0" w:rsidRPr="001B62BD" w:rsidTr="00D52E2F">
        <w:trPr>
          <w:trHeight w:val="330"/>
        </w:trPr>
        <w:tc>
          <w:tcPr>
            <w:tcW w:w="1360" w:type="dxa"/>
            <w:vMerge w:val="restart"/>
            <w:hideMark/>
          </w:tcPr>
          <w:p w:rsidR="000E46D0" w:rsidRPr="001B62BD" w:rsidRDefault="000E46D0" w:rsidP="00D52E2F">
            <w:pPr>
              <w:pStyle w:val="a0"/>
            </w:pPr>
            <w:r w:rsidRPr="001B62BD">
              <w:rPr>
                <w:rFonts w:hint="eastAsia"/>
              </w:rPr>
              <w:t>NRCA (38.101-1)</w:t>
            </w:r>
          </w:p>
        </w:tc>
        <w:tc>
          <w:tcPr>
            <w:tcW w:w="2780" w:type="dxa"/>
            <w:noWrap/>
            <w:hideMark/>
          </w:tcPr>
          <w:p w:rsidR="000E46D0" w:rsidRPr="001B62BD" w:rsidRDefault="000E46D0" w:rsidP="00D52E2F">
            <w:pPr>
              <w:pStyle w:val="a0"/>
            </w:pPr>
            <w:r w:rsidRPr="001B62BD">
              <w:rPr>
                <w:rFonts w:hint="eastAsia"/>
              </w:rPr>
              <w:t xml:space="preserve">Harmonic </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r>
      <w:tr w:rsidR="000E46D0" w:rsidRPr="001B62BD" w:rsidTr="00D52E2F">
        <w:trPr>
          <w:trHeight w:val="330"/>
        </w:trPr>
        <w:tc>
          <w:tcPr>
            <w:tcW w:w="1360" w:type="dxa"/>
            <w:vMerge/>
            <w:hideMark/>
          </w:tcPr>
          <w:p w:rsidR="000E46D0" w:rsidRPr="001B62BD" w:rsidRDefault="000E46D0" w:rsidP="00D52E2F">
            <w:pPr>
              <w:pStyle w:val="a0"/>
            </w:pPr>
          </w:p>
        </w:tc>
        <w:tc>
          <w:tcPr>
            <w:tcW w:w="2780" w:type="dxa"/>
            <w:noWrap/>
            <w:hideMark/>
          </w:tcPr>
          <w:p w:rsidR="000E46D0" w:rsidRPr="001B62BD" w:rsidRDefault="000E46D0" w:rsidP="00D52E2F">
            <w:pPr>
              <w:pStyle w:val="a0"/>
            </w:pPr>
            <w:r w:rsidRPr="001B62BD">
              <w:rPr>
                <w:rFonts w:hint="eastAsia"/>
              </w:rPr>
              <w:t>Harmonic mixing</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r>
      <w:tr w:rsidR="000E46D0" w:rsidRPr="001B62BD" w:rsidTr="00D52E2F">
        <w:trPr>
          <w:trHeight w:val="330"/>
        </w:trPr>
        <w:tc>
          <w:tcPr>
            <w:tcW w:w="1360" w:type="dxa"/>
            <w:vMerge/>
            <w:hideMark/>
          </w:tcPr>
          <w:p w:rsidR="000E46D0" w:rsidRPr="001B62BD" w:rsidRDefault="000E46D0" w:rsidP="00D52E2F">
            <w:pPr>
              <w:pStyle w:val="a0"/>
            </w:pPr>
          </w:p>
        </w:tc>
        <w:tc>
          <w:tcPr>
            <w:tcW w:w="2780" w:type="dxa"/>
            <w:noWrap/>
            <w:hideMark/>
          </w:tcPr>
          <w:p w:rsidR="000E46D0" w:rsidRPr="001B62BD" w:rsidRDefault="000E46D0" w:rsidP="00D52E2F">
            <w:pPr>
              <w:pStyle w:val="a0"/>
            </w:pPr>
            <w:r w:rsidRPr="001B62BD">
              <w:rPr>
                <w:rFonts w:hint="eastAsia"/>
              </w:rPr>
              <w:t>IMD</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r>
      <w:tr w:rsidR="000E46D0" w:rsidRPr="001B62BD" w:rsidTr="00D52E2F">
        <w:trPr>
          <w:trHeight w:val="330"/>
        </w:trPr>
        <w:tc>
          <w:tcPr>
            <w:tcW w:w="1360" w:type="dxa"/>
            <w:vMerge/>
            <w:hideMark/>
          </w:tcPr>
          <w:p w:rsidR="000E46D0" w:rsidRPr="001B62BD" w:rsidRDefault="000E46D0" w:rsidP="00D52E2F">
            <w:pPr>
              <w:pStyle w:val="a0"/>
            </w:pPr>
          </w:p>
        </w:tc>
        <w:tc>
          <w:tcPr>
            <w:tcW w:w="2780" w:type="dxa"/>
            <w:noWrap/>
            <w:hideMark/>
          </w:tcPr>
          <w:p w:rsidR="000E46D0" w:rsidRPr="001B62BD" w:rsidRDefault="000E46D0" w:rsidP="00D52E2F">
            <w:pPr>
              <w:pStyle w:val="a0"/>
            </w:pPr>
            <w:r w:rsidRPr="001B62BD">
              <w:rPr>
                <w:rFonts w:hint="eastAsia"/>
              </w:rPr>
              <w:t>Cross band isolation</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r>
      <w:tr w:rsidR="000E46D0" w:rsidRPr="001B62BD" w:rsidTr="00D52E2F">
        <w:trPr>
          <w:trHeight w:val="330"/>
        </w:trPr>
        <w:tc>
          <w:tcPr>
            <w:tcW w:w="1360" w:type="dxa"/>
            <w:vMerge w:val="restart"/>
            <w:hideMark/>
          </w:tcPr>
          <w:p w:rsidR="000E46D0" w:rsidRPr="001B62BD" w:rsidRDefault="000E46D0" w:rsidP="00D52E2F">
            <w:pPr>
              <w:pStyle w:val="a0"/>
            </w:pPr>
            <w:r w:rsidRPr="001B62BD">
              <w:rPr>
                <w:rFonts w:hint="eastAsia"/>
              </w:rPr>
              <w:t>ENDC (38.101-3)</w:t>
            </w:r>
          </w:p>
        </w:tc>
        <w:tc>
          <w:tcPr>
            <w:tcW w:w="2780" w:type="dxa"/>
            <w:noWrap/>
            <w:hideMark/>
          </w:tcPr>
          <w:p w:rsidR="000E46D0" w:rsidRPr="001B62BD" w:rsidRDefault="000E46D0" w:rsidP="00D52E2F">
            <w:pPr>
              <w:pStyle w:val="a0"/>
            </w:pPr>
            <w:r w:rsidRPr="001B62BD">
              <w:rPr>
                <w:rFonts w:hint="eastAsia"/>
              </w:rPr>
              <w:t xml:space="preserve">Harmonic </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r>
      <w:tr w:rsidR="000E46D0" w:rsidRPr="001B62BD" w:rsidTr="00D52E2F">
        <w:trPr>
          <w:trHeight w:val="330"/>
        </w:trPr>
        <w:tc>
          <w:tcPr>
            <w:tcW w:w="1360" w:type="dxa"/>
            <w:vMerge/>
            <w:hideMark/>
          </w:tcPr>
          <w:p w:rsidR="000E46D0" w:rsidRPr="001B62BD" w:rsidRDefault="000E46D0" w:rsidP="00D52E2F">
            <w:pPr>
              <w:pStyle w:val="a0"/>
            </w:pPr>
          </w:p>
        </w:tc>
        <w:tc>
          <w:tcPr>
            <w:tcW w:w="2780" w:type="dxa"/>
            <w:noWrap/>
            <w:hideMark/>
          </w:tcPr>
          <w:p w:rsidR="000E46D0" w:rsidRPr="001B62BD" w:rsidRDefault="000E46D0" w:rsidP="00D52E2F">
            <w:pPr>
              <w:pStyle w:val="a0"/>
            </w:pPr>
            <w:r w:rsidRPr="001B62BD">
              <w:rPr>
                <w:rFonts w:hint="eastAsia"/>
              </w:rPr>
              <w:t>Harmonic mixing</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r>
      <w:tr w:rsidR="000E46D0" w:rsidRPr="001B62BD" w:rsidTr="00D52E2F">
        <w:trPr>
          <w:trHeight w:val="330"/>
        </w:trPr>
        <w:tc>
          <w:tcPr>
            <w:tcW w:w="1360" w:type="dxa"/>
            <w:vMerge/>
            <w:hideMark/>
          </w:tcPr>
          <w:p w:rsidR="000E46D0" w:rsidRPr="001B62BD" w:rsidRDefault="000E46D0" w:rsidP="00D52E2F">
            <w:pPr>
              <w:pStyle w:val="a0"/>
            </w:pPr>
          </w:p>
        </w:tc>
        <w:tc>
          <w:tcPr>
            <w:tcW w:w="2780" w:type="dxa"/>
            <w:noWrap/>
            <w:hideMark/>
          </w:tcPr>
          <w:p w:rsidR="000E46D0" w:rsidRPr="001B62BD" w:rsidRDefault="000E46D0" w:rsidP="00D52E2F">
            <w:pPr>
              <w:pStyle w:val="a0"/>
            </w:pPr>
            <w:r w:rsidRPr="001B62BD">
              <w:rPr>
                <w:rFonts w:hint="eastAsia"/>
              </w:rPr>
              <w:t>IMD</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r>
      <w:tr w:rsidR="000E46D0" w:rsidRPr="001B62BD" w:rsidTr="00D52E2F">
        <w:trPr>
          <w:trHeight w:val="330"/>
        </w:trPr>
        <w:tc>
          <w:tcPr>
            <w:tcW w:w="1360" w:type="dxa"/>
            <w:vMerge/>
            <w:hideMark/>
          </w:tcPr>
          <w:p w:rsidR="000E46D0" w:rsidRPr="001B62BD" w:rsidRDefault="000E46D0" w:rsidP="00D52E2F">
            <w:pPr>
              <w:pStyle w:val="a0"/>
            </w:pPr>
          </w:p>
        </w:tc>
        <w:tc>
          <w:tcPr>
            <w:tcW w:w="2780" w:type="dxa"/>
            <w:noWrap/>
            <w:hideMark/>
          </w:tcPr>
          <w:p w:rsidR="000E46D0" w:rsidRPr="001B62BD" w:rsidRDefault="000E46D0" w:rsidP="00D52E2F">
            <w:pPr>
              <w:pStyle w:val="a0"/>
            </w:pPr>
            <w:r w:rsidRPr="001B62BD">
              <w:rPr>
                <w:rFonts w:hint="eastAsia"/>
              </w:rPr>
              <w:t>Cross band isolation</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c>
          <w:tcPr>
            <w:tcW w:w="960" w:type="dxa"/>
            <w:noWrap/>
            <w:hideMark/>
          </w:tcPr>
          <w:p w:rsidR="000E46D0" w:rsidRPr="001B62BD" w:rsidRDefault="000E46D0" w:rsidP="00D52E2F">
            <w:pPr>
              <w:pStyle w:val="a0"/>
            </w:pPr>
            <w:r w:rsidRPr="001B62BD">
              <w:rPr>
                <w:rFonts w:hint="eastAsia"/>
              </w:rPr>
              <w:t>×</w:t>
            </w:r>
          </w:p>
        </w:tc>
      </w:tr>
    </w:tbl>
    <w:p w:rsidR="000E46D0" w:rsidRDefault="000E46D0" w:rsidP="000E46D0">
      <w:pPr>
        <w:pStyle w:val="a0"/>
        <w:rPr>
          <w:lang w:val="en-GB"/>
        </w:rPr>
      </w:pPr>
    </w:p>
    <w:p w:rsidR="007751BD" w:rsidRPr="007751BD" w:rsidRDefault="007751BD" w:rsidP="000E46D0">
      <w:pPr>
        <w:pStyle w:val="a0"/>
        <w:rPr>
          <w:rFonts w:ascii="Times New Roman" w:hAnsi="Times New Roman" w:cs="Times New Roman"/>
          <w:lang w:val="en-GB"/>
        </w:rPr>
      </w:pPr>
      <w:r w:rsidRPr="007751BD">
        <w:rPr>
          <w:rFonts w:ascii="Times New Roman" w:hAnsi="Times New Roman" w:cs="Times New Roman"/>
          <w:lang w:val="en-GB"/>
        </w:rPr>
        <w:t xml:space="preserve">For MSD due to harmonic, </w:t>
      </w:r>
      <w:r>
        <w:rPr>
          <w:rFonts w:ascii="Times New Roman" w:hAnsi="Times New Roman" w:cs="Times New Roman"/>
          <w:lang w:val="en-GB"/>
        </w:rPr>
        <w:t xml:space="preserve">currently </w:t>
      </w:r>
      <w:r w:rsidR="002C40F1">
        <w:rPr>
          <w:rFonts w:ascii="Times New Roman" w:hAnsi="Times New Roman" w:cs="Times New Roman"/>
          <w:lang w:val="en-GB"/>
        </w:rPr>
        <w:t>only the harmonic from</w:t>
      </w:r>
      <w:r w:rsidR="00A0097B">
        <w:rPr>
          <w:rFonts w:ascii="Times New Roman" w:hAnsi="Times New Roman" w:cs="Times New Roman"/>
          <w:lang w:val="en-GB"/>
        </w:rPr>
        <w:t xml:space="preserve"> </w:t>
      </w:r>
      <w:r>
        <w:rPr>
          <w:rFonts w:ascii="Times New Roman" w:hAnsi="Times New Roman" w:cs="Times New Roman"/>
          <w:lang w:val="en-GB"/>
        </w:rPr>
        <w:t>a PC3</w:t>
      </w:r>
      <w:r w:rsidR="002C40F1">
        <w:rPr>
          <w:rFonts w:ascii="Times New Roman" w:hAnsi="Times New Roman" w:cs="Times New Roman"/>
          <w:lang w:val="en-GB"/>
        </w:rPr>
        <w:t xml:space="preserve"> aggressor band has been</w:t>
      </w:r>
      <w:r>
        <w:rPr>
          <w:rFonts w:ascii="Times New Roman" w:hAnsi="Times New Roman" w:cs="Times New Roman"/>
          <w:lang w:val="en-GB"/>
        </w:rPr>
        <w:t xml:space="preserve"> </w:t>
      </w:r>
      <w:r w:rsidR="002C40F1">
        <w:rPr>
          <w:rFonts w:ascii="Times New Roman" w:hAnsi="Times New Roman" w:cs="Times New Roman"/>
          <w:lang w:val="en-GB"/>
        </w:rPr>
        <w:t>specified</w:t>
      </w:r>
      <w:r>
        <w:rPr>
          <w:rFonts w:ascii="Times New Roman" w:hAnsi="Times New Roman" w:cs="Times New Roman"/>
          <w:lang w:val="en-GB"/>
        </w:rPr>
        <w:t xml:space="preserve"> since the harmonic is usually interference from a low band (FDD) UL </w:t>
      </w:r>
      <w:r w:rsidR="008D09E2">
        <w:rPr>
          <w:rFonts w:ascii="Times New Roman" w:hAnsi="Times New Roman" w:cs="Times New Roman"/>
          <w:lang w:val="en-GB"/>
        </w:rPr>
        <w:t>fall</w:t>
      </w:r>
      <w:r w:rsidR="008D09E2">
        <w:rPr>
          <w:rFonts w:ascii="Times New Roman" w:eastAsia="PMingLiU" w:hAnsi="Times New Roman" w:cs="Times New Roman" w:hint="eastAsia"/>
          <w:lang w:val="en-GB" w:eastAsia="zh-TW"/>
        </w:rPr>
        <w:t>ing</w:t>
      </w:r>
      <w:r w:rsidR="008D09E2">
        <w:rPr>
          <w:rFonts w:ascii="Times New Roman" w:hAnsi="Times New Roman" w:cs="Times New Roman"/>
          <w:lang w:val="en-GB"/>
        </w:rPr>
        <w:t xml:space="preserve"> </w:t>
      </w:r>
      <w:r>
        <w:rPr>
          <w:rFonts w:ascii="Times New Roman" w:hAnsi="Times New Roman" w:cs="Times New Roman"/>
          <w:lang w:val="en-GB"/>
        </w:rPr>
        <w:t>into a higher band</w:t>
      </w:r>
      <w:r w:rsidR="002C40F1">
        <w:rPr>
          <w:rFonts w:ascii="Times New Roman" w:hAnsi="Times New Roman" w:cs="Times New Roman"/>
          <w:lang w:val="en-GB"/>
        </w:rPr>
        <w:t xml:space="preserve"> </w:t>
      </w:r>
      <w:r>
        <w:rPr>
          <w:rFonts w:ascii="Times New Roman" w:hAnsi="Times New Roman" w:cs="Times New Roman"/>
          <w:lang w:val="en-GB"/>
        </w:rPr>
        <w:t xml:space="preserve">(TDD) DL, </w:t>
      </w:r>
      <w:r w:rsidR="0095263E">
        <w:rPr>
          <w:rFonts w:ascii="Times New Roman" w:hAnsi="Times New Roman" w:cs="Times New Roman"/>
          <w:lang w:val="en-GB"/>
        </w:rPr>
        <w:t>while</w:t>
      </w:r>
      <w:r w:rsidR="00A0097B">
        <w:rPr>
          <w:rFonts w:ascii="Times New Roman" w:hAnsi="Times New Roman" w:cs="Times New Roman"/>
          <w:lang w:val="en-GB"/>
        </w:rPr>
        <w:t xml:space="preserve"> </w:t>
      </w:r>
      <w:r>
        <w:rPr>
          <w:rFonts w:ascii="Times New Roman" w:hAnsi="Times New Roman" w:cs="Times New Roman"/>
          <w:lang w:val="en-GB"/>
        </w:rPr>
        <w:t xml:space="preserve">requirements for </w:t>
      </w:r>
      <w:r w:rsidR="002C40F1">
        <w:rPr>
          <w:rFonts w:ascii="Times New Roman" w:hAnsi="Times New Roman" w:cs="Times New Roman"/>
          <w:lang w:val="en-GB"/>
        </w:rPr>
        <w:t xml:space="preserve">single </w:t>
      </w:r>
      <w:r>
        <w:rPr>
          <w:rFonts w:ascii="Times New Roman" w:hAnsi="Times New Roman" w:cs="Times New Roman"/>
          <w:lang w:val="en-GB"/>
        </w:rPr>
        <w:t>PC2 FDD bands have just bee</w:t>
      </w:r>
      <w:r w:rsidR="00DA61C8">
        <w:rPr>
          <w:rFonts w:ascii="Times New Roman" w:hAnsi="Times New Roman" w:cs="Times New Roman"/>
          <w:lang w:val="en-GB"/>
        </w:rPr>
        <w:t xml:space="preserve">n completed </w:t>
      </w:r>
      <w:r w:rsidR="00DA61C8">
        <w:rPr>
          <w:rFonts w:ascii="Times New Roman" w:hAnsi="Times New Roman" w:cs="Times New Roman"/>
          <w:lang w:val="en-GB"/>
        </w:rPr>
        <w:lastRenderedPageBreak/>
        <w:t>in Rel-17 for example</w:t>
      </w:r>
      <w:r>
        <w:rPr>
          <w:rFonts w:ascii="Times New Roman" w:hAnsi="Times New Roman" w:cs="Times New Roman"/>
          <w:lang w:val="en-GB"/>
        </w:rPr>
        <w:t xml:space="preserve"> band n1 and n3.</w:t>
      </w:r>
    </w:p>
    <w:p w:rsidR="000E46D0" w:rsidRDefault="00DA61C8" w:rsidP="000E46D0">
      <w:pPr>
        <w:pStyle w:val="a0"/>
        <w:rPr>
          <w:rFonts w:ascii="Times New Roman" w:hAnsi="Times New Roman" w:cs="Times New Roman"/>
          <w:lang w:val="en-GB"/>
        </w:rPr>
      </w:pPr>
      <w:r>
        <w:rPr>
          <w:rFonts w:ascii="Times New Roman" w:hAnsi="Times New Roman" w:cs="Times New Roman"/>
          <w:lang w:val="en-GB"/>
        </w:rPr>
        <w:t>From our observation: regarding</w:t>
      </w:r>
      <w:r w:rsidR="000E46D0" w:rsidRPr="00296972">
        <w:rPr>
          <w:rFonts w:ascii="Times New Roman" w:hAnsi="Times New Roman" w:cs="Times New Roman"/>
          <w:lang w:val="en-GB"/>
        </w:rPr>
        <w:t xml:space="preserve"> </w:t>
      </w:r>
      <w:r>
        <w:rPr>
          <w:rFonts w:ascii="Times New Roman" w:hAnsi="Times New Roman" w:cs="Times New Roman"/>
          <w:lang w:val="en-GB"/>
        </w:rPr>
        <w:t xml:space="preserve">MSD due to </w:t>
      </w:r>
      <w:r w:rsidR="000E46D0" w:rsidRPr="00296972">
        <w:rPr>
          <w:rFonts w:ascii="Times New Roman" w:hAnsi="Times New Roman" w:cs="Times New Roman"/>
          <w:lang w:val="en-GB"/>
        </w:rPr>
        <w:t xml:space="preserve">IMD, </w:t>
      </w:r>
      <w:r w:rsidR="000E46D0">
        <w:rPr>
          <w:rFonts w:ascii="Times New Roman" w:hAnsi="Times New Roman" w:cs="Times New Roman"/>
          <w:lang w:val="en-GB"/>
        </w:rPr>
        <w:t xml:space="preserve">PC2 could allow more than </w:t>
      </w:r>
      <w:r w:rsidR="008D09E2">
        <w:rPr>
          <w:rFonts w:ascii="Times New Roman" w:hAnsi="Times New Roman" w:cs="Times New Roman"/>
          <w:lang w:val="en-GB"/>
        </w:rPr>
        <w:t>10d</w:t>
      </w:r>
      <w:r w:rsidR="008D09E2">
        <w:rPr>
          <w:rFonts w:ascii="Times New Roman" w:eastAsia="PMingLiU" w:hAnsi="Times New Roman" w:cs="Times New Roman" w:hint="eastAsia"/>
          <w:lang w:val="en-GB" w:eastAsia="zh-TW"/>
        </w:rPr>
        <w:t>B</w:t>
      </w:r>
      <w:r w:rsidR="008D09E2">
        <w:rPr>
          <w:rFonts w:ascii="Times New Roman" w:hAnsi="Times New Roman" w:cs="Times New Roman"/>
          <w:lang w:val="en-GB"/>
        </w:rPr>
        <w:t xml:space="preserve"> </w:t>
      </w:r>
      <w:r w:rsidR="000E46D0">
        <w:rPr>
          <w:rFonts w:ascii="Times New Roman" w:hAnsi="Times New Roman" w:cs="Times New Roman"/>
          <w:lang w:val="en-GB"/>
        </w:rPr>
        <w:t>larg</w:t>
      </w:r>
      <w:r>
        <w:rPr>
          <w:rFonts w:ascii="Times New Roman" w:hAnsi="Times New Roman" w:cs="Times New Roman"/>
          <w:lang w:val="en-GB"/>
        </w:rPr>
        <w:t>er MSD than PC3 for some combos;</w:t>
      </w:r>
      <w:r w:rsidR="000E46D0">
        <w:rPr>
          <w:rFonts w:ascii="Times New Roman" w:hAnsi="Times New Roman" w:cs="Times New Roman"/>
          <w:lang w:val="en-GB"/>
        </w:rPr>
        <w:t xml:space="preserve"> while for harmonic mixing and cross band isolation, the delta between PC1.5 and PC2, PC2 and PC3 </w:t>
      </w:r>
      <w:r w:rsidR="00364A94">
        <w:rPr>
          <w:rFonts w:ascii="Times New Roman" w:hAnsi="Times New Roman" w:cs="Times New Roman"/>
          <w:lang w:val="en-GB"/>
        </w:rPr>
        <w:t xml:space="preserve">is </w:t>
      </w:r>
      <w:r w:rsidR="000E46D0">
        <w:rPr>
          <w:rFonts w:ascii="Times New Roman" w:hAnsi="Times New Roman" w:cs="Times New Roman"/>
          <w:lang w:val="en-GB"/>
        </w:rPr>
        <w:t xml:space="preserve">almost less than 3dB. </w:t>
      </w:r>
      <w:r w:rsidR="00DE5834">
        <w:rPr>
          <w:rFonts w:ascii="Times New Roman" w:hAnsi="Times New Roman" w:cs="Times New Roman"/>
          <w:lang w:val="en-GB"/>
        </w:rPr>
        <w:t xml:space="preserve">While for PC3, there are also many combos with </w:t>
      </w:r>
      <w:r w:rsidR="008D09E2">
        <w:rPr>
          <w:rFonts w:ascii="Times New Roman" w:eastAsia="PMingLiU" w:hAnsi="Times New Roman" w:cs="Times New Roman" w:hint="eastAsia"/>
          <w:lang w:val="en-GB" w:eastAsia="zh-TW"/>
        </w:rPr>
        <w:t>large</w:t>
      </w:r>
      <w:r w:rsidR="008D09E2">
        <w:rPr>
          <w:rFonts w:ascii="Times New Roman" w:hAnsi="Times New Roman" w:cs="Times New Roman"/>
          <w:lang w:val="en-GB"/>
        </w:rPr>
        <w:t xml:space="preserve"> </w:t>
      </w:r>
      <w:r w:rsidR="00DE5834">
        <w:rPr>
          <w:rFonts w:ascii="Times New Roman" w:hAnsi="Times New Roman" w:cs="Times New Roman"/>
          <w:lang w:val="en-GB"/>
        </w:rPr>
        <w:t>MSD</w:t>
      </w:r>
      <w:r w:rsidR="008D09E2">
        <w:rPr>
          <w:rFonts w:ascii="Times New Roman" w:eastAsia="PMingLiU" w:hAnsi="Times New Roman" w:cs="Times New Roman" w:hint="eastAsia"/>
          <w:lang w:val="en-GB" w:eastAsia="zh-TW"/>
        </w:rPr>
        <w:t xml:space="preserve"> values specified</w:t>
      </w:r>
      <w:r w:rsidR="00DE5834">
        <w:rPr>
          <w:rFonts w:ascii="Times New Roman" w:hAnsi="Times New Roman" w:cs="Times New Roman"/>
          <w:lang w:val="en-GB"/>
        </w:rPr>
        <w:t>, and for some region</w:t>
      </w:r>
      <w:r w:rsidR="00E17975">
        <w:rPr>
          <w:rFonts w:ascii="Times New Roman" w:hAnsi="Times New Roman" w:cs="Times New Roman"/>
          <w:lang w:val="en-GB"/>
        </w:rPr>
        <w:t>/country</w:t>
      </w:r>
      <w:r w:rsidR="005B4AC6">
        <w:rPr>
          <w:rFonts w:ascii="Times New Roman" w:hAnsi="Times New Roman" w:cs="Times New Roman"/>
          <w:lang w:val="en-GB"/>
        </w:rPr>
        <w:t xml:space="preserve"> HPUE</w:t>
      </w:r>
      <w:r w:rsidR="009D7618">
        <w:rPr>
          <w:rFonts w:ascii="Times New Roman" w:hAnsi="Times New Roman" w:cs="Times New Roman"/>
          <w:lang w:val="en-GB"/>
        </w:rPr>
        <w:t xml:space="preserve"> is not allowed. Hence</w:t>
      </w:r>
      <w:r w:rsidR="00DE5834">
        <w:rPr>
          <w:rFonts w:ascii="Times New Roman" w:hAnsi="Times New Roman" w:cs="Times New Roman"/>
          <w:lang w:val="en-GB"/>
        </w:rPr>
        <w:t>, both PC2 and PC3 combination</w:t>
      </w:r>
      <w:r w:rsidR="009D7618">
        <w:rPr>
          <w:rFonts w:ascii="Times New Roman" w:hAnsi="Times New Roman" w:cs="Times New Roman"/>
          <w:lang w:val="en-GB"/>
        </w:rPr>
        <w:t>s</w:t>
      </w:r>
      <w:r w:rsidR="00DE5834">
        <w:rPr>
          <w:rFonts w:ascii="Times New Roman" w:hAnsi="Times New Roman" w:cs="Times New Roman"/>
          <w:lang w:val="en-GB"/>
        </w:rPr>
        <w:t xml:space="preserve"> could be considered as example band combinations.</w:t>
      </w:r>
    </w:p>
    <w:p w:rsidR="00E223B3" w:rsidRPr="00E223B3" w:rsidRDefault="00E223B3" w:rsidP="000E46D0">
      <w:pPr>
        <w:pStyle w:val="a0"/>
        <w:rPr>
          <w:rFonts w:ascii="Times New Roman" w:hAnsi="Times New Roman" w:cs="Times New Roman"/>
          <w:b/>
          <w:i/>
          <w:lang w:val="en-GB"/>
        </w:rPr>
      </w:pPr>
      <w:r w:rsidRPr="00E223B3">
        <w:rPr>
          <w:rFonts w:ascii="Times New Roman" w:hAnsi="Times New Roman" w:cs="Times New Roman"/>
          <w:b/>
          <w:i/>
          <w:lang w:val="en-GB"/>
        </w:rPr>
        <w:t xml:space="preserve">Observation 4: </w:t>
      </w:r>
      <w:r>
        <w:rPr>
          <w:rFonts w:ascii="Times New Roman" w:hAnsi="Times New Roman" w:cs="Times New Roman"/>
          <w:b/>
          <w:i/>
          <w:lang w:val="en-GB"/>
        </w:rPr>
        <w:t>Both PC2 and PC3 band combinations could be considered as example band combination.</w:t>
      </w:r>
    </w:p>
    <w:p w:rsidR="00E455A5" w:rsidRPr="00DA6EA4" w:rsidRDefault="00DA6EA4" w:rsidP="00C27614">
      <w:pPr>
        <w:pStyle w:val="a0"/>
        <w:spacing w:beforeLines="100" w:before="312"/>
        <w:rPr>
          <w:rFonts w:ascii="Times New Roman" w:hAnsi="Times New Roman" w:cs="Times New Roman"/>
          <w:b/>
          <w:i/>
          <w:sz w:val="24"/>
          <w:szCs w:val="24"/>
          <w:u w:val="single"/>
          <w:lang w:val="en-GB"/>
        </w:rPr>
      </w:pPr>
      <w:r w:rsidRPr="00DA6EA4">
        <w:rPr>
          <w:rFonts w:ascii="Times New Roman" w:hAnsi="Times New Roman" w:cs="Times New Roman"/>
          <w:b/>
          <w:i/>
          <w:sz w:val="24"/>
          <w:szCs w:val="24"/>
          <w:u w:val="single"/>
          <w:lang w:val="en-GB"/>
        </w:rPr>
        <w:t>2.2</w:t>
      </w:r>
      <w:r w:rsidR="008D5779">
        <w:rPr>
          <w:rFonts w:ascii="Times New Roman" w:hAnsi="Times New Roman" w:cs="Times New Roman"/>
          <w:b/>
          <w:i/>
          <w:sz w:val="24"/>
          <w:szCs w:val="24"/>
          <w:u w:val="single"/>
          <w:lang w:val="en-GB"/>
        </w:rPr>
        <w:t xml:space="preserve"> </w:t>
      </w:r>
      <w:r w:rsidR="00E455A5" w:rsidRPr="00DA6EA4">
        <w:rPr>
          <w:rFonts w:ascii="Times New Roman" w:hAnsi="Times New Roman" w:cs="Times New Roman"/>
          <w:b/>
          <w:i/>
          <w:sz w:val="24"/>
          <w:szCs w:val="24"/>
          <w:u w:val="single"/>
          <w:lang w:val="en-GB"/>
        </w:rPr>
        <w:t xml:space="preserve">Lower MSD </w:t>
      </w:r>
      <w:r w:rsidR="00CB2A5F" w:rsidRPr="00DA6EA4">
        <w:rPr>
          <w:rFonts w:ascii="Times New Roman" w:hAnsi="Times New Roman" w:cs="Times New Roman"/>
          <w:b/>
          <w:i/>
          <w:sz w:val="24"/>
          <w:szCs w:val="24"/>
          <w:u w:val="single"/>
          <w:lang w:val="en-GB"/>
        </w:rPr>
        <w:t xml:space="preserve">capability </w:t>
      </w:r>
      <w:r w:rsidR="00E455A5" w:rsidRPr="00DA6EA4">
        <w:rPr>
          <w:rFonts w:ascii="Times New Roman" w:hAnsi="Times New Roman" w:cs="Times New Roman"/>
          <w:b/>
          <w:i/>
          <w:sz w:val="24"/>
          <w:szCs w:val="24"/>
          <w:u w:val="single"/>
          <w:lang w:val="en-GB"/>
        </w:rPr>
        <w:t xml:space="preserve">threshold </w:t>
      </w:r>
    </w:p>
    <w:p w:rsidR="00E27A78" w:rsidRDefault="00CB2A5F" w:rsidP="00AE6838">
      <w:pPr>
        <w:pStyle w:val="a0"/>
        <w:rPr>
          <w:rFonts w:ascii="Times New Roman" w:hAnsi="Times New Roman" w:cs="Times New Roman"/>
          <w:lang w:val="en-GB"/>
        </w:rPr>
      </w:pPr>
      <w:r w:rsidRPr="00867638">
        <w:rPr>
          <w:rFonts w:ascii="Times New Roman" w:hAnsi="Times New Roman" w:cs="Times New Roman"/>
          <w:lang w:val="en-GB"/>
        </w:rPr>
        <w:t>In current spec</w:t>
      </w:r>
      <w:r w:rsidR="005516F7">
        <w:rPr>
          <w:rFonts w:ascii="Times New Roman" w:hAnsi="Times New Roman" w:cs="Times New Roman"/>
          <w:lang w:val="en-GB"/>
        </w:rPr>
        <w:t>s</w:t>
      </w:r>
      <w:r w:rsidRPr="00867638">
        <w:rPr>
          <w:rFonts w:ascii="Times New Roman" w:hAnsi="Times New Roman" w:cs="Times New Roman"/>
          <w:lang w:val="en-GB"/>
        </w:rPr>
        <w:t xml:space="preserve">, the MSD is defined as per source for each band within the band combination with specific configuration and test points, thus it is convenient and reasonable to define the Lower MSD </w:t>
      </w:r>
      <w:r w:rsidR="00544712" w:rsidRPr="00867638">
        <w:rPr>
          <w:rFonts w:ascii="Times New Roman" w:hAnsi="Times New Roman" w:cs="Times New Roman"/>
          <w:lang w:val="en-GB"/>
        </w:rPr>
        <w:t>capability threshold</w:t>
      </w:r>
      <w:r w:rsidR="00F2568B">
        <w:rPr>
          <w:rFonts w:ascii="Times New Roman" w:hAnsi="Times New Roman" w:cs="Times New Roman"/>
          <w:lang w:val="en-GB"/>
        </w:rPr>
        <w:t>(s)</w:t>
      </w:r>
      <w:r w:rsidR="00544712" w:rsidRPr="00867638">
        <w:rPr>
          <w:rFonts w:ascii="Times New Roman" w:hAnsi="Times New Roman" w:cs="Times New Roman"/>
          <w:lang w:val="en-GB"/>
        </w:rPr>
        <w:t xml:space="preserve"> as per source (harmonic/harmonic </w:t>
      </w:r>
      <w:r w:rsidR="0015476C" w:rsidRPr="00867638">
        <w:rPr>
          <w:rFonts w:ascii="Times New Roman" w:hAnsi="Times New Roman" w:cs="Times New Roman"/>
          <w:lang w:val="en-GB"/>
        </w:rPr>
        <w:t>mixing, IMD, cross band isolation</w:t>
      </w:r>
      <w:r w:rsidR="00544712" w:rsidRPr="00867638">
        <w:rPr>
          <w:rFonts w:ascii="Times New Roman" w:hAnsi="Times New Roman" w:cs="Times New Roman"/>
          <w:lang w:val="en-GB"/>
        </w:rPr>
        <w:t>), given that</w:t>
      </w:r>
      <w:r w:rsidRPr="00867638">
        <w:rPr>
          <w:rFonts w:ascii="Times New Roman" w:hAnsi="Times New Roman" w:cs="Times New Roman"/>
          <w:lang w:val="en-GB"/>
        </w:rPr>
        <w:t xml:space="preserve"> the </w:t>
      </w:r>
      <w:r w:rsidR="0015476C" w:rsidRPr="00867638">
        <w:rPr>
          <w:rFonts w:ascii="Times New Roman" w:hAnsi="Times New Roman" w:cs="Times New Roman"/>
          <w:lang w:val="en-GB"/>
        </w:rPr>
        <w:t>UL</w:t>
      </w:r>
      <w:r w:rsidR="0027495B" w:rsidRPr="00867638">
        <w:rPr>
          <w:rFonts w:ascii="Times New Roman" w:hAnsi="Times New Roman" w:cs="Times New Roman"/>
          <w:lang w:val="en-GB"/>
        </w:rPr>
        <w:t>/DL</w:t>
      </w:r>
      <w:r w:rsidR="0015476C" w:rsidRPr="00867638">
        <w:rPr>
          <w:rFonts w:ascii="Times New Roman" w:hAnsi="Times New Roman" w:cs="Times New Roman"/>
          <w:lang w:val="en-GB"/>
        </w:rPr>
        <w:t xml:space="preserve"> </w:t>
      </w:r>
      <w:r w:rsidRPr="00867638">
        <w:rPr>
          <w:rFonts w:ascii="Times New Roman" w:hAnsi="Times New Roman" w:cs="Times New Roman"/>
          <w:lang w:val="en-GB"/>
        </w:rPr>
        <w:t>configuration and test points could be re-used to save the workload of the group</w:t>
      </w:r>
      <w:r w:rsidR="00544712" w:rsidRPr="00867638">
        <w:rPr>
          <w:rFonts w:ascii="Times New Roman" w:hAnsi="Times New Roman" w:cs="Times New Roman"/>
          <w:lang w:val="en-GB"/>
        </w:rPr>
        <w:t>.</w:t>
      </w:r>
      <w:r w:rsidR="00707271">
        <w:rPr>
          <w:rFonts w:ascii="Times New Roman" w:hAnsi="Times New Roman" w:cs="Times New Roman"/>
          <w:lang w:val="en-GB"/>
        </w:rPr>
        <w:t xml:space="preserve"> </w:t>
      </w:r>
    </w:p>
    <w:p w:rsidR="00CB2A5F" w:rsidRDefault="00E223B3" w:rsidP="00AE6838">
      <w:pPr>
        <w:pStyle w:val="a0"/>
        <w:rPr>
          <w:rFonts w:ascii="Times New Roman" w:hAnsi="Times New Roman" w:cs="Times New Roman"/>
          <w:b/>
          <w:i/>
          <w:lang w:val="en-GB"/>
        </w:rPr>
      </w:pPr>
      <w:r>
        <w:rPr>
          <w:rFonts w:ascii="Times New Roman" w:hAnsi="Times New Roman" w:cs="Times New Roman"/>
          <w:b/>
          <w:i/>
          <w:lang w:val="en-GB"/>
        </w:rPr>
        <w:t>Proposal 2</w:t>
      </w:r>
      <w:r w:rsidR="00CB2A5F" w:rsidRPr="00867638">
        <w:rPr>
          <w:rFonts w:ascii="Times New Roman" w:hAnsi="Times New Roman" w:cs="Times New Roman"/>
          <w:b/>
          <w:i/>
          <w:lang w:val="en-GB"/>
        </w:rPr>
        <w:t xml:space="preserve">: It is proposed that </w:t>
      </w:r>
      <w:r w:rsidR="008D09E2">
        <w:rPr>
          <w:rFonts w:ascii="Times New Roman" w:eastAsia="PMingLiU" w:hAnsi="Times New Roman" w:cs="Times New Roman" w:hint="eastAsia"/>
          <w:b/>
          <w:i/>
          <w:lang w:val="en-GB" w:eastAsia="zh-TW"/>
        </w:rPr>
        <w:t xml:space="preserve">the </w:t>
      </w:r>
      <w:r w:rsidR="00F657AC" w:rsidRPr="00867638">
        <w:rPr>
          <w:rFonts w:ascii="Times New Roman" w:hAnsi="Times New Roman" w:cs="Times New Roman"/>
          <w:b/>
          <w:i/>
          <w:lang w:val="en-GB"/>
        </w:rPr>
        <w:t xml:space="preserve">Lower </w:t>
      </w:r>
      <w:r w:rsidR="00CB2A5F" w:rsidRPr="00867638">
        <w:rPr>
          <w:rFonts w:ascii="Times New Roman" w:hAnsi="Times New Roman" w:cs="Times New Roman"/>
          <w:b/>
          <w:i/>
          <w:lang w:val="en-GB"/>
        </w:rPr>
        <w:t xml:space="preserve">MSD </w:t>
      </w:r>
      <w:r w:rsidR="0015476C" w:rsidRPr="00867638">
        <w:rPr>
          <w:rFonts w:ascii="Times New Roman" w:hAnsi="Times New Roman" w:cs="Times New Roman"/>
          <w:b/>
          <w:i/>
          <w:lang w:val="en-GB"/>
        </w:rPr>
        <w:t xml:space="preserve">capability </w:t>
      </w:r>
      <w:r w:rsidR="00CB2A5F" w:rsidRPr="00867638">
        <w:rPr>
          <w:rFonts w:ascii="Times New Roman" w:hAnsi="Times New Roman" w:cs="Times New Roman"/>
          <w:b/>
          <w:i/>
          <w:lang w:val="en-GB"/>
        </w:rPr>
        <w:t>threshold</w:t>
      </w:r>
      <w:r w:rsidR="00F2568B">
        <w:rPr>
          <w:rFonts w:ascii="Times New Roman" w:hAnsi="Times New Roman" w:cs="Times New Roman"/>
          <w:b/>
          <w:i/>
          <w:lang w:val="en-GB"/>
        </w:rPr>
        <w:t>(s)</w:t>
      </w:r>
      <w:r w:rsidR="00F657AC" w:rsidRPr="00867638">
        <w:rPr>
          <w:rFonts w:ascii="Times New Roman" w:hAnsi="Times New Roman" w:cs="Times New Roman"/>
          <w:b/>
          <w:i/>
          <w:lang w:val="en-GB"/>
        </w:rPr>
        <w:t xml:space="preserve"> </w:t>
      </w:r>
      <w:r w:rsidR="008D09E2">
        <w:rPr>
          <w:rFonts w:ascii="Times New Roman" w:eastAsia="PMingLiU" w:hAnsi="Times New Roman" w:cs="Times New Roman" w:hint="eastAsia"/>
          <w:b/>
          <w:i/>
          <w:lang w:val="en-GB" w:eastAsia="zh-TW"/>
        </w:rPr>
        <w:t xml:space="preserve">is(are) </w:t>
      </w:r>
      <w:r w:rsidR="00F657AC" w:rsidRPr="00867638">
        <w:rPr>
          <w:rFonts w:ascii="Times New Roman" w:hAnsi="Times New Roman" w:cs="Times New Roman"/>
          <w:b/>
          <w:i/>
          <w:lang w:val="en-GB"/>
        </w:rPr>
        <w:t xml:space="preserve">defined as per </w:t>
      </w:r>
      <w:r w:rsidR="005716F6" w:rsidRPr="00867638">
        <w:rPr>
          <w:rFonts w:ascii="Times New Roman" w:hAnsi="Times New Roman" w:cs="Times New Roman"/>
          <w:b/>
          <w:i/>
          <w:lang w:val="en-GB"/>
        </w:rPr>
        <w:t xml:space="preserve">interference </w:t>
      </w:r>
      <w:r w:rsidR="00F657AC" w:rsidRPr="00867638">
        <w:rPr>
          <w:rFonts w:ascii="Times New Roman" w:hAnsi="Times New Roman" w:cs="Times New Roman"/>
          <w:b/>
          <w:i/>
          <w:lang w:val="en-GB"/>
        </w:rPr>
        <w:t xml:space="preserve">source </w:t>
      </w:r>
      <w:r w:rsidR="008D09E2">
        <w:rPr>
          <w:rFonts w:ascii="Times New Roman" w:eastAsia="PMingLiU" w:hAnsi="Times New Roman" w:cs="Times New Roman" w:hint="eastAsia"/>
          <w:b/>
          <w:i/>
          <w:lang w:val="en-GB" w:eastAsia="zh-TW"/>
        </w:rPr>
        <w:t>under</w:t>
      </w:r>
      <w:r w:rsidR="00F657AC" w:rsidRPr="00867638">
        <w:rPr>
          <w:rFonts w:ascii="Times New Roman" w:hAnsi="Times New Roman" w:cs="Times New Roman"/>
          <w:b/>
          <w:i/>
          <w:lang w:val="en-GB"/>
        </w:rPr>
        <w:t xml:space="preserve"> the </w:t>
      </w:r>
      <w:r w:rsidR="008D09E2">
        <w:rPr>
          <w:rFonts w:ascii="Times New Roman" w:eastAsia="PMingLiU" w:hAnsi="Times New Roman" w:cs="Times New Roman" w:hint="eastAsia"/>
          <w:b/>
          <w:i/>
          <w:lang w:val="en-GB" w:eastAsia="zh-TW"/>
        </w:rPr>
        <w:t>same</w:t>
      </w:r>
      <w:r w:rsidR="008D09E2" w:rsidRPr="00867638">
        <w:rPr>
          <w:rFonts w:ascii="Times New Roman" w:hAnsi="Times New Roman" w:cs="Times New Roman"/>
          <w:b/>
          <w:i/>
          <w:lang w:val="en-GB"/>
        </w:rPr>
        <w:t xml:space="preserve"> </w:t>
      </w:r>
      <w:r w:rsidR="008D09E2">
        <w:rPr>
          <w:rFonts w:ascii="Times New Roman" w:eastAsia="PMingLiU" w:hAnsi="Times New Roman" w:cs="Times New Roman" w:hint="eastAsia"/>
          <w:b/>
          <w:i/>
          <w:lang w:val="en-GB" w:eastAsia="zh-TW"/>
        </w:rPr>
        <w:t xml:space="preserve">settings of the </w:t>
      </w:r>
      <w:r w:rsidR="0015476C" w:rsidRPr="00867638">
        <w:rPr>
          <w:rFonts w:ascii="Times New Roman" w:hAnsi="Times New Roman" w:cs="Times New Roman"/>
          <w:b/>
          <w:i/>
          <w:lang w:val="en-GB"/>
        </w:rPr>
        <w:t>UL</w:t>
      </w:r>
      <w:r w:rsidR="0027495B" w:rsidRPr="00867638">
        <w:rPr>
          <w:rFonts w:ascii="Times New Roman" w:hAnsi="Times New Roman" w:cs="Times New Roman"/>
          <w:b/>
          <w:i/>
          <w:lang w:val="en-GB"/>
        </w:rPr>
        <w:t>/DL</w:t>
      </w:r>
      <w:r w:rsidR="0015476C" w:rsidRPr="00867638">
        <w:rPr>
          <w:rFonts w:ascii="Times New Roman" w:hAnsi="Times New Roman" w:cs="Times New Roman"/>
          <w:b/>
          <w:i/>
          <w:lang w:val="en-GB"/>
        </w:rPr>
        <w:t xml:space="preserve"> </w:t>
      </w:r>
      <w:r w:rsidR="00F657AC" w:rsidRPr="00867638">
        <w:rPr>
          <w:rFonts w:ascii="Times New Roman" w:hAnsi="Times New Roman" w:cs="Times New Roman"/>
          <w:b/>
          <w:i/>
          <w:lang w:val="en-GB"/>
        </w:rPr>
        <w:t>configuration and test points</w:t>
      </w:r>
      <w:r w:rsidR="008D09E2">
        <w:rPr>
          <w:rFonts w:ascii="Times New Roman" w:eastAsia="PMingLiU" w:hAnsi="Times New Roman" w:cs="Times New Roman" w:hint="eastAsia"/>
          <w:b/>
          <w:i/>
          <w:lang w:val="en-GB" w:eastAsia="zh-TW"/>
        </w:rPr>
        <w:t xml:space="preserve"> as in the </w:t>
      </w:r>
      <w:r w:rsidR="008D09E2">
        <w:rPr>
          <w:rFonts w:ascii="Times New Roman" w:eastAsia="PMingLiU" w:hAnsi="Times New Roman" w:cs="Times New Roman"/>
          <w:b/>
          <w:i/>
          <w:lang w:val="en-GB" w:eastAsia="zh-TW"/>
        </w:rPr>
        <w:t>current</w:t>
      </w:r>
      <w:r w:rsidR="008D09E2">
        <w:rPr>
          <w:rFonts w:ascii="Times New Roman" w:eastAsia="PMingLiU" w:hAnsi="Times New Roman" w:cs="Times New Roman" w:hint="eastAsia"/>
          <w:b/>
          <w:i/>
          <w:lang w:val="en-GB" w:eastAsia="zh-TW"/>
        </w:rPr>
        <w:t xml:space="preserve"> specifications </w:t>
      </w:r>
      <w:r w:rsidR="00F657AC" w:rsidRPr="00867638">
        <w:rPr>
          <w:rFonts w:ascii="Times New Roman" w:hAnsi="Times New Roman" w:cs="Times New Roman"/>
          <w:b/>
          <w:i/>
          <w:lang w:val="en-GB"/>
        </w:rPr>
        <w:t>.</w:t>
      </w:r>
    </w:p>
    <w:p w:rsidR="00142E2D" w:rsidRDefault="00142E2D" w:rsidP="00AE6838">
      <w:pPr>
        <w:pStyle w:val="a0"/>
        <w:rPr>
          <w:rFonts w:ascii="Times New Roman" w:hAnsi="Times New Roman" w:cs="Times New Roman"/>
          <w:lang w:val="en-GB"/>
        </w:rPr>
      </w:pPr>
      <w:r>
        <w:rPr>
          <w:rFonts w:ascii="Times New Roman" w:hAnsi="Times New Roman" w:cs="Times New Roman"/>
          <w:lang w:val="en-GB"/>
        </w:rPr>
        <w:t>In theory, d</w:t>
      </w:r>
      <w:r w:rsidRPr="00695A0E">
        <w:rPr>
          <w:rFonts w:ascii="Times New Roman" w:hAnsi="Times New Roman" w:cs="Times New Roman"/>
          <w:lang w:val="en-GB"/>
        </w:rPr>
        <w:t>ifferent order</w:t>
      </w:r>
      <w:r>
        <w:rPr>
          <w:rFonts w:ascii="Times New Roman" w:hAnsi="Times New Roman" w:cs="Times New Roman"/>
          <w:lang w:val="en-GB"/>
        </w:rPr>
        <w:t>s</w:t>
      </w:r>
      <w:r w:rsidR="0030348A">
        <w:rPr>
          <w:rFonts w:ascii="Times New Roman" w:hAnsi="Times New Roman" w:cs="Times New Roman"/>
          <w:lang w:val="en-GB"/>
        </w:rPr>
        <w:t xml:space="preserve"> of</w:t>
      </w:r>
      <w:r w:rsidRPr="00695A0E">
        <w:rPr>
          <w:rFonts w:ascii="Times New Roman" w:hAnsi="Times New Roman" w:cs="Times New Roman"/>
          <w:lang w:val="en-GB"/>
        </w:rPr>
        <w:t xml:space="preserve"> e</w:t>
      </w:r>
      <w:r w:rsidR="0043616D">
        <w:rPr>
          <w:rFonts w:ascii="Times New Roman" w:hAnsi="Times New Roman" w:cs="Times New Roman"/>
          <w:lang w:val="en-GB"/>
        </w:rPr>
        <w:t>ach interference type could adopt</w:t>
      </w:r>
      <w:r w:rsidRPr="00695A0E">
        <w:rPr>
          <w:rFonts w:ascii="Times New Roman" w:hAnsi="Times New Roman" w:cs="Times New Roman"/>
          <w:lang w:val="en-GB"/>
        </w:rPr>
        <w:t xml:space="preserve"> different threshold</w:t>
      </w:r>
      <w:r w:rsidR="00F2568B">
        <w:rPr>
          <w:rFonts w:ascii="Times New Roman" w:hAnsi="Times New Roman" w:cs="Times New Roman"/>
          <w:lang w:val="en-GB"/>
        </w:rPr>
        <w:t>(s)</w:t>
      </w:r>
      <w:r>
        <w:rPr>
          <w:rFonts w:ascii="Times New Roman" w:hAnsi="Times New Roman" w:cs="Times New Roman"/>
          <w:lang w:val="en-GB"/>
        </w:rPr>
        <w:t>. Different or same threshold</w:t>
      </w:r>
      <w:r w:rsidR="00F2568B">
        <w:rPr>
          <w:rFonts w:ascii="Times New Roman" w:hAnsi="Times New Roman" w:cs="Times New Roman"/>
          <w:lang w:val="en-GB"/>
        </w:rPr>
        <w:t>(s)</w:t>
      </w:r>
      <w:r>
        <w:rPr>
          <w:rFonts w:ascii="Times New Roman" w:hAnsi="Times New Roman" w:cs="Times New Roman"/>
          <w:lang w:val="en-GB"/>
        </w:rPr>
        <w:t xml:space="preserve"> may also depend on how many Lower MSD capability class </w:t>
      </w:r>
      <w:r w:rsidR="0030348A">
        <w:rPr>
          <w:rFonts w:ascii="Times New Roman" w:hAnsi="Times New Roman" w:cs="Times New Roman"/>
          <w:lang w:val="en-GB"/>
        </w:rPr>
        <w:t xml:space="preserve">per source </w:t>
      </w:r>
      <w:r>
        <w:rPr>
          <w:rFonts w:ascii="Times New Roman" w:hAnsi="Times New Roman" w:cs="Times New Roman"/>
          <w:lang w:val="en-GB"/>
        </w:rPr>
        <w:t xml:space="preserve">we defined. For example, if </w:t>
      </w:r>
      <w:r w:rsidR="0090595C">
        <w:rPr>
          <w:rFonts w:ascii="Times New Roman" w:hAnsi="Times New Roman" w:cs="Times New Roman"/>
          <w:lang w:val="en-GB"/>
        </w:rPr>
        <w:t>for each interference source</w:t>
      </w:r>
      <w:r w:rsidR="00A93F49">
        <w:rPr>
          <w:rFonts w:ascii="Times New Roman" w:hAnsi="Times New Roman" w:cs="Times New Roman"/>
          <w:lang w:val="en-GB"/>
        </w:rPr>
        <w:t xml:space="preserve"> </w:t>
      </w:r>
      <w:r>
        <w:rPr>
          <w:rFonts w:ascii="Times New Roman" w:hAnsi="Times New Roman" w:cs="Times New Roman"/>
          <w:lang w:val="en-GB"/>
        </w:rPr>
        <w:t>we define two Lower MSD capability class</w:t>
      </w:r>
      <w:r w:rsidR="00EA7317">
        <w:rPr>
          <w:rFonts w:ascii="Times New Roman" w:hAnsi="Times New Roman" w:cs="Times New Roman"/>
          <w:lang w:val="en-GB"/>
        </w:rPr>
        <w:t>es</w:t>
      </w:r>
      <w:r>
        <w:rPr>
          <w:rFonts w:ascii="Times New Roman" w:hAnsi="Times New Roman" w:cs="Times New Roman"/>
          <w:lang w:val="en-GB"/>
        </w:rPr>
        <w:t xml:space="preserve"> (Such as H and L</w:t>
      </w:r>
      <w:r w:rsidR="00A93F49">
        <w:rPr>
          <w:rFonts w:ascii="Times New Roman" w:hAnsi="Times New Roman" w:cs="Times New Roman"/>
          <w:lang w:val="en-GB"/>
        </w:rPr>
        <w:t xml:space="preserve"> with different thresholds</w:t>
      </w:r>
      <w:r w:rsidR="007E2365">
        <w:rPr>
          <w:rFonts w:ascii="Times New Roman" w:hAnsi="Times New Roman" w:cs="Times New Roman"/>
          <w:lang w:val="en-GB"/>
        </w:rPr>
        <w:t xml:space="preserve">, H represents </w:t>
      </w:r>
      <w:r w:rsidR="00E336C9">
        <w:rPr>
          <w:rFonts w:ascii="Times New Roman" w:hAnsi="Times New Roman" w:cs="Times New Roman"/>
          <w:lang w:val="en-GB"/>
        </w:rPr>
        <w:t>higher capability</w:t>
      </w:r>
      <w:r w:rsidR="00A93F49">
        <w:rPr>
          <w:rFonts w:ascii="Times New Roman" w:hAnsi="Times New Roman" w:cs="Times New Roman"/>
          <w:lang w:val="en-GB"/>
        </w:rPr>
        <w:t xml:space="preserve"> </w:t>
      </w:r>
      <w:r w:rsidR="00034AB4">
        <w:rPr>
          <w:rFonts w:ascii="Times New Roman" w:hAnsi="Times New Roman" w:cs="Times New Roman"/>
          <w:lang w:val="en-GB"/>
        </w:rPr>
        <w:t xml:space="preserve">class </w:t>
      </w:r>
      <w:r w:rsidR="00A93F49">
        <w:rPr>
          <w:rFonts w:ascii="Times New Roman" w:hAnsi="Times New Roman" w:cs="Times New Roman"/>
          <w:lang w:val="en-GB"/>
        </w:rPr>
        <w:t>and L represents</w:t>
      </w:r>
      <w:r w:rsidR="00E336C9">
        <w:rPr>
          <w:rFonts w:ascii="Times New Roman" w:hAnsi="Times New Roman" w:cs="Times New Roman"/>
          <w:lang w:val="en-GB"/>
        </w:rPr>
        <w:t xml:space="preserve"> relative lower capability</w:t>
      </w:r>
      <w:r w:rsidR="00034AB4">
        <w:rPr>
          <w:rFonts w:ascii="Times New Roman" w:hAnsi="Times New Roman" w:cs="Times New Roman"/>
          <w:lang w:val="en-GB"/>
        </w:rPr>
        <w:t xml:space="preserve"> class</w:t>
      </w:r>
      <w:r>
        <w:rPr>
          <w:rFonts w:ascii="Times New Roman" w:hAnsi="Times New Roman" w:cs="Times New Roman"/>
          <w:lang w:val="en-GB"/>
        </w:rPr>
        <w:t>), same threshold</w:t>
      </w:r>
      <w:r w:rsidR="00F2568B">
        <w:rPr>
          <w:rFonts w:ascii="Times New Roman" w:hAnsi="Times New Roman" w:cs="Times New Roman"/>
          <w:lang w:val="en-GB"/>
        </w:rPr>
        <w:t>s shared by</w:t>
      </w:r>
      <w:r>
        <w:rPr>
          <w:rFonts w:ascii="Times New Roman" w:hAnsi="Times New Roman" w:cs="Times New Roman"/>
          <w:lang w:val="en-GB"/>
        </w:rPr>
        <w:t xml:space="preserve"> different orders </w:t>
      </w:r>
      <w:r w:rsidR="007E2365">
        <w:rPr>
          <w:rFonts w:ascii="Times New Roman" w:hAnsi="Times New Roman" w:cs="Times New Roman"/>
          <w:lang w:val="en-GB"/>
        </w:rPr>
        <w:t xml:space="preserve">of each interference source </w:t>
      </w:r>
      <w:r>
        <w:rPr>
          <w:rFonts w:ascii="Times New Roman" w:hAnsi="Times New Roman" w:cs="Times New Roman"/>
          <w:lang w:val="en-GB"/>
        </w:rPr>
        <w:t>sounds good; if only one Lower MSD capability class</w:t>
      </w:r>
      <w:r w:rsidR="00F9599E">
        <w:rPr>
          <w:rFonts w:ascii="Times New Roman" w:hAnsi="Times New Roman" w:cs="Times New Roman"/>
          <w:lang w:val="en-GB"/>
        </w:rPr>
        <w:t xml:space="preserve"> for each interference</w:t>
      </w:r>
      <w:r>
        <w:rPr>
          <w:rFonts w:ascii="Times New Roman" w:hAnsi="Times New Roman" w:cs="Times New Roman"/>
          <w:lang w:val="en-GB"/>
        </w:rPr>
        <w:t xml:space="preserve">, different threshold for different orders </w:t>
      </w:r>
      <w:r w:rsidR="0090595C">
        <w:rPr>
          <w:rFonts w:ascii="Times New Roman" w:hAnsi="Times New Roman" w:cs="Times New Roman"/>
          <w:lang w:val="en-GB"/>
        </w:rPr>
        <w:t>for each interference type might</w:t>
      </w:r>
      <w:r>
        <w:rPr>
          <w:rFonts w:ascii="Times New Roman" w:hAnsi="Times New Roman" w:cs="Times New Roman"/>
          <w:lang w:val="en-GB"/>
        </w:rPr>
        <w:t xml:space="preserve"> be more reasonable. </w:t>
      </w:r>
    </w:p>
    <w:p w:rsidR="00E27A78" w:rsidRDefault="00E223B3" w:rsidP="00AE6838">
      <w:pPr>
        <w:pStyle w:val="a0"/>
        <w:rPr>
          <w:rFonts w:ascii="Times New Roman" w:hAnsi="Times New Roman" w:cs="Times New Roman"/>
          <w:b/>
          <w:i/>
          <w:lang w:val="en-GB"/>
        </w:rPr>
      </w:pPr>
      <w:r>
        <w:rPr>
          <w:rFonts w:ascii="Times New Roman" w:hAnsi="Times New Roman" w:cs="Times New Roman"/>
          <w:b/>
          <w:i/>
          <w:lang w:val="en-GB"/>
        </w:rPr>
        <w:t>Observation 5</w:t>
      </w:r>
      <w:r w:rsidR="00E27A78">
        <w:rPr>
          <w:rFonts w:ascii="Times New Roman" w:hAnsi="Times New Roman" w:cs="Times New Roman"/>
          <w:b/>
          <w:i/>
          <w:lang w:val="en-GB"/>
        </w:rPr>
        <w:t>：</w:t>
      </w:r>
      <w:r w:rsidR="00E27A78">
        <w:rPr>
          <w:rFonts w:ascii="Times New Roman" w:hAnsi="Times New Roman" w:cs="Times New Roman"/>
          <w:b/>
          <w:i/>
          <w:lang w:val="en-GB"/>
        </w:rPr>
        <w:t>Different or same threshold</w:t>
      </w:r>
      <w:r w:rsidR="00710489">
        <w:rPr>
          <w:rFonts w:ascii="Times New Roman" w:hAnsi="Times New Roman" w:cs="Times New Roman"/>
          <w:b/>
          <w:i/>
          <w:lang w:val="en-GB"/>
        </w:rPr>
        <w:t>(s)</w:t>
      </w:r>
      <w:r w:rsidR="00E27A78">
        <w:rPr>
          <w:rFonts w:ascii="Times New Roman" w:hAnsi="Times New Roman" w:cs="Times New Roman"/>
          <w:b/>
          <w:i/>
          <w:lang w:val="en-GB"/>
        </w:rPr>
        <w:t xml:space="preserve"> for different </w:t>
      </w:r>
      <w:r w:rsidR="007E2365">
        <w:rPr>
          <w:rFonts w:ascii="Times New Roman" w:hAnsi="Times New Roman" w:cs="Times New Roman"/>
          <w:b/>
          <w:i/>
          <w:lang w:val="en-GB"/>
        </w:rPr>
        <w:t>orders of each interference source</w:t>
      </w:r>
      <w:r w:rsidR="00E27A78">
        <w:rPr>
          <w:rFonts w:ascii="Times New Roman" w:hAnsi="Times New Roman" w:cs="Times New Roman"/>
          <w:b/>
          <w:i/>
          <w:lang w:val="en-GB"/>
        </w:rPr>
        <w:t xml:space="preserve"> may depend on </w:t>
      </w:r>
      <w:r w:rsidR="00142E2D">
        <w:rPr>
          <w:rFonts w:ascii="Times New Roman" w:hAnsi="Times New Roman" w:cs="Times New Roman"/>
          <w:b/>
          <w:i/>
          <w:lang w:val="en-GB"/>
        </w:rPr>
        <w:t xml:space="preserve">how many </w:t>
      </w:r>
      <w:r w:rsidR="003F567D">
        <w:rPr>
          <w:rFonts w:ascii="Times New Roman" w:hAnsi="Times New Roman" w:cs="Times New Roman"/>
          <w:b/>
          <w:i/>
          <w:lang w:val="en-GB"/>
        </w:rPr>
        <w:t xml:space="preserve">Lower MSD capability </w:t>
      </w:r>
      <w:r w:rsidR="007E2365">
        <w:rPr>
          <w:rFonts w:ascii="Times New Roman" w:hAnsi="Times New Roman" w:cs="Times New Roman"/>
          <w:b/>
          <w:i/>
          <w:lang w:val="en-GB"/>
        </w:rPr>
        <w:t>class</w:t>
      </w:r>
      <w:r w:rsidR="00165A25">
        <w:rPr>
          <w:rFonts w:ascii="Times New Roman" w:hAnsi="Times New Roman" w:cs="Times New Roman"/>
          <w:b/>
          <w:i/>
          <w:lang w:val="en-GB"/>
        </w:rPr>
        <w:t>es</w:t>
      </w:r>
      <w:r w:rsidR="007E2365">
        <w:rPr>
          <w:rFonts w:ascii="Times New Roman" w:hAnsi="Times New Roman" w:cs="Times New Roman"/>
          <w:b/>
          <w:i/>
          <w:lang w:val="en-GB"/>
        </w:rPr>
        <w:t xml:space="preserve"> to be defined per</w:t>
      </w:r>
      <w:r w:rsidR="00BE18E7">
        <w:rPr>
          <w:rFonts w:ascii="Times New Roman" w:hAnsi="Times New Roman" w:cs="Times New Roman"/>
          <w:b/>
          <w:i/>
          <w:lang w:val="en-GB"/>
        </w:rPr>
        <w:t xml:space="preserve"> interference source</w:t>
      </w:r>
      <w:r w:rsidR="00142E2D">
        <w:rPr>
          <w:rFonts w:ascii="Times New Roman" w:hAnsi="Times New Roman" w:cs="Times New Roman"/>
          <w:b/>
          <w:i/>
          <w:lang w:val="en-GB"/>
        </w:rPr>
        <w:t>.</w:t>
      </w:r>
    </w:p>
    <w:p w:rsidR="004C5B13" w:rsidRDefault="00EA7317" w:rsidP="00AE6838">
      <w:pPr>
        <w:pStyle w:val="a0"/>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n</w:t>
      </w:r>
      <w:r>
        <w:rPr>
          <w:rFonts w:ascii="Times New Roman" w:hAnsi="Times New Roman" w:cs="Times New Roman"/>
          <w:lang w:val="en-GB"/>
        </w:rPr>
        <w:t xml:space="preserve"> case two Lower MSD capability classes (Such as H and L with different thresholds) were</w:t>
      </w:r>
      <w:r w:rsidR="001A5AD7">
        <w:rPr>
          <w:rFonts w:ascii="Times New Roman" w:hAnsi="Times New Roman" w:cs="Times New Roman"/>
          <w:lang w:val="en-GB"/>
        </w:rPr>
        <w:t xml:space="preserve"> defined for each interference source, and</w:t>
      </w:r>
      <w:r w:rsidR="001A5AD7" w:rsidRPr="001A5AD7">
        <w:rPr>
          <w:rFonts w:ascii="Times New Roman" w:hAnsi="Times New Roman" w:cs="Times New Roman"/>
          <w:lang w:val="en-GB"/>
        </w:rPr>
        <w:t xml:space="preserve"> same Lower MSD capability thresholds shared by different orders of each interference source.</w:t>
      </w:r>
      <w:r w:rsidR="00CC6B0D">
        <w:rPr>
          <w:rFonts w:ascii="Times New Roman" w:hAnsi="Times New Roman" w:cs="Times New Roman" w:hint="eastAsia"/>
          <w:lang w:val="en-GB"/>
        </w:rPr>
        <w:t xml:space="preserve"> </w:t>
      </w:r>
      <w:r w:rsidR="00CC6B0D">
        <w:rPr>
          <w:rFonts w:ascii="Times New Roman" w:hAnsi="Times New Roman" w:cs="Times New Roman"/>
          <w:lang w:val="en-GB"/>
        </w:rPr>
        <w:t>Take</w:t>
      </w:r>
      <w:r w:rsidR="004C5B13">
        <w:rPr>
          <w:rFonts w:ascii="Times New Roman" w:hAnsi="Times New Roman" w:cs="Times New Roman"/>
          <w:lang w:val="en-GB"/>
        </w:rPr>
        <w:t xml:space="preserve"> harmonic</w:t>
      </w:r>
      <w:r w:rsidR="00CC6B0D">
        <w:rPr>
          <w:rFonts w:ascii="Times New Roman" w:hAnsi="Times New Roman" w:cs="Times New Roman"/>
          <w:lang w:val="en-GB"/>
        </w:rPr>
        <w:t xml:space="preserve"> as example</w:t>
      </w:r>
      <w:r w:rsidR="004C5B13">
        <w:rPr>
          <w:rFonts w:ascii="Times New Roman" w:hAnsi="Times New Roman" w:cs="Times New Roman"/>
          <w:lang w:val="en-GB"/>
        </w:rPr>
        <w:t xml:space="preserve">, the threshold for H class is 0dB, and the threshold for L class is 10dB. </w:t>
      </w:r>
    </w:p>
    <w:p w:rsidR="004C5B13" w:rsidRDefault="004C5B13" w:rsidP="004C5B13">
      <w:pPr>
        <w:pStyle w:val="a0"/>
        <w:numPr>
          <w:ilvl w:val="0"/>
          <w:numId w:val="8"/>
        </w:numPr>
        <w:rPr>
          <w:rFonts w:ascii="Times New Roman" w:hAnsi="Times New Roman" w:cs="Times New Roman"/>
          <w:lang w:val="en-GB"/>
        </w:rPr>
      </w:pPr>
      <w:r>
        <w:rPr>
          <w:rFonts w:ascii="Times New Roman" w:hAnsi="Times New Roman" w:cs="Times New Roman"/>
          <w:lang w:val="en-GB"/>
        </w:rPr>
        <w:t>In case the specified MSD is 25dB, the actual MSD is 9dB, the Lower MSD capability class is L for harmonic, and the Network could get the information the MSD has big improvement but still not zero.</w:t>
      </w:r>
    </w:p>
    <w:p w:rsidR="005C11C5" w:rsidRDefault="008D09E2" w:rsidP="00F84B22">
      <w:pPr>
        <w:pStyle w:val="a0"/>
        <w:numPr>
          <w:ilvl w:val="0"/>
          <w:numId w:val="8"/>
        </w:numPr>
        <w:rPr>
          <w:rFonts w:ascii="Times New Roman" w:hAnsi="Times New Roman" w:cs="Times New Roman"/>
          <w:lang w:val="en-GB"/>
        </w:rPr>
      </w:pPr>
      <w:r>
        <w:rPr>
          <w:rFonts w:ascii="Times New Roman" w:hAnsi="Times New Roman" w:cs="Times New Roman"/>
          <w:lang w:val="en-GB"/>
        </w:rPr>
        <w:t>In case the specified MSD is 9dB, the actual MSD only meets the minimum requirement, the Lower MSD capability for is L for harmonic, and the Network could get the information that there is no significant improvement.</w:t>
      </w:r>
    </w:p>
    <w:p w:rsidR="00034AB4" w:rsidRDefault="008D09E2" w:rsidP="00034AB4">
      <w:pPr>
        <w:pStyle w:val="a0"/>
        <w:rPr>
          <w:rFonts w:ascii="Times New Roman" w:hAnsi="Times New Roman" w:cs="Times New Roman"/>
          <w:lang w:val="en-GB"/>
        </w:rPr>
      </w:pPr>
      <w:r>
        <w:rPr>
          <w:rFonts w:ascii="Times New Roman" w:hAnsi="Times New Roman" w:cs="Times New Roman"/>
          <w:lang w:val="en-GB"/>
        </w:rPr>
        <w:t xml:space="preserve">More Lower MSD capability classes per source could be considered, while with more signalling overhead (more bit for each source). </w:t>
      </w:r>
      <w:r w:rsidR="00862BBB">
        <w:rPr>
          <w:rFonts w:ascii="Times New Roman" w:hAnsi="Times New Roman" w:cs="Times New Roman"/>
          <w:lang w:val="en-GB"/>
        </w:rPr>
        <w:t>Considering the balance, 2 or 4 Lower MSD capability classes per source is reasonable.</w:t>
      </w:r>
    </w:p>
    <w:p w:rsidR="00862BBB" w:rsidRPr="00862BBB" w:rsidRDefault="00862BBB" w:rsidP="00034AB4">
      <w:pPr>
        <w:pStyle w:val="a0"/>
        <w:rPr>
          <w:rFonts w:ascii="Times New Roman" w:hAnsi="Times New Roman" w:cs="Times New Roman"/>
          <w:b/>
          <w:i/>
          <w:lang w:val="en-GB"/>
        </w:rPr>
      </w:pPr>
      <w:r w:rsidRPr="00862BBB">
        <w:rPr>
          <w:rFonts w:ascii="Times New Roman" w:hAnsi="Times New Roman" w:cs="Times New Roman"/>
          <w:b/>
          <w:i/>
          <w:lang w:val="en-GB"/>
        </w:rPr>
        <w:lastRenderedPageBreak/>
        <w:t>Observation 6:</w:t>
      </w:r>
      <w:r>
        <w:rPr>
          <w:rFonts w:ascii="Times New Roman" w:hAnsi="Times New Roman" w:cs="Times New Roman"/>
          <w:b/>
          <w:i/>
          <w:lang w:val="en-GB"/>
        </w:rPr>
        <w:t xml:space="preserve"> Considering the</w:t>
      </w:r>
      <w:r w:rsidR="00957E43">
        <w:rPr>
          <w:rFonts w:ascii="Times New Roman" w:hAnsi="Times New Roman" w:cs="Times New Roman"/>
          <w:b/>
          <w:i/>
          <w:lang w:val="en-GB"/>
        </w:rPr>
        <w:t xml:space="preserve"> balance between</w:t>
      </w:r>
      <w:r>
        <w:rPr>
          <w:rFonts w:ascii="Times New Roman" w:hAnsi="Times New Roman" w:cs="Times New Roman"/>
          <w:b/>
          <w:i/>
          <w:lang w:val="en-GB"/>
        </w:rPr>
        <w:t xml:space="preserve"> </w:t>
      </w:r>
      <w:r w:rsidR="00957E43">
        <w:rPr>
          <w:rFonts w:ascii="Times New Roman" w:hAnsi="Times New Roman" w:cs="Times New Roman"/>
          <w:b/>
          <w:i/>
          <w:lang w:val="en-GB"/>
        </w:rPr>
        <w:t xml:space="preserve">MSD </w:t>
      </w:r>
      <w:r>
        <w:rPr>
          <w:rFonts w:ascii="Times New Roman" w:hAnsi="Times New Roman" w:cs="Times New Roman"/>
          <w:b/>
          <w:i/>
          <w:lang w:val="en-GB"/>
        </w:rPr>
        <w:t xml:space="preserve">information provided </w:t>
      </w:r>
      <w:r w:rsidR="00F8577F">
        <w:rPr>
          <w:rFonts w:ascii="Times New Roman" w:hAnsi="Times New Roman" w:cs="Times New Roman"/>
          <w:b/>
          <w:i/>
          <w:lang w:val="en-GB"/>
        </w:rPr>
        <w:t xml:space="preserve">to </w:t>
      </w:r>
      <w:r w:rsidR="008D09E2">
        <w:rPr>
          <w:rFonts w:ascii="Times New Roman" w:eastAsia="PMingLiU" w:hAnsi="Times New Roman" w:cs="Times New Roman" w:hint="eastAsia"/>
          <w:b/>
          <w:i/>
          <w:lang w:val="en-GB" w:eastAsia="zh-TW"/>
        </w:rPr>
        <w:t>n</w:t>
      </w:r>
      <w:r w:rsidR="008D09E2">
        <w:rPr>
          <w:rFonts w:ascii="Times New Roman" w:hAnsi="Times New Roman" w:cs="Times New Roman"/>
          <w:b/>
          <w:i/>
          <w:lang w:val="en-GB"/>
        </w:rPr>
        <w:t xml:space="preserve">etwork </w:t>
      </w:r>
      <w:r>
        <w:rPr>
          <w:rFonts w:ascii="Times New Roman" w:hAnsi="Times New Roman" w:cs="Times New Roman"/>
          <w:b/>
          <w:i/>
          <w:lang w:val="en-GB"/>
        </w:rPr>
        <w:t>and the signalling overhead, 2 or 4 Lower MSD capability classes per source might be reasonable.</w:t>
      </w:r>
    </w:p>
    <w:p w:rsidR="00327711" w:rsidRPr="00867638" w:rsidRDefault="004C5B13" w:rsidP="00AE6838">
      <w:pPr>
        <w:pStyle w:val="a0"/>
        <w:rPr>
          <w:rFonts w:ascii="Times New Roman" w:hAnsi="Times New Roman" w:cs="Times New Roman"/>
          <w:lang w:val="en-GB"/>
        </w:rPr>
      </w:pPr>
      <w:r>
        <w:rPr>
          <w:rFonts w:ascii="Times New Roman" w:hAnsi="Times New Roman" w:cs="Times New Roman"/>
          <w:lang w:val="en-GB"/>
        </w:rPr>
        <w:t>When</w:t>
      </w:r>
      <w:r w:rsidR="00327711" w:rsidRPr="00867638">
        <w:rPr>
          <w:rFonts w:ascii="Times New Roman" w:hAnsi="Times New Roman" w:cs="Times New Roman"/>
          <w:lang w:val="en-GB"/>
        </w:rPr>
        <w:t xml:space="preserve"> one</w:t>
      </w:r>
      <w:r w:rsidR="008B6D2C" w:rsidRPr="00867638">
        <w:rPr>
          <w:rFonts w:ascii="Times New Roman" w:hAnsi="Times New Roman" w:cs="Times New Roman"/>
          <w:lang w:val="en-GB"/>
        </w:rPr>
        <w:t xml:space="preserve"> band within the</w:t>
      </w:r>
      <w:r w:rsidR="00327711" w:rsidRPr="00867638">
        <w:rPr>
          <w:rFonts w:ascii="Times New Roman" w:hAnsi="Times New Roman" w:cs="Times New Roman"/>
          <w:lang w:val="en-GB"/>
        </w:rPr>
        <w:t xml:space="preserve"> band combination suffer</w:t>
      </w:r>
      <w:r w:rsidR="008B6D2C" w:rsidRPr="00867638">
        <w:rPr>
          <w:rFonts w:ascii="Times New Roman" w:hAnsi="Times New Roman" w:cs="Times New Roman"/>
          <w:lang w:val="en-GB"/>
        </w:rPr>
        <w:t>s</w:t>
      </w:r>
      <w:r w:rsidR="00327711" w:rsidRPr="00867638">
        <w:rPr>
          <w:rFonts w:ascii="Times New Roman" w:hAnsi="Times New Roman" w:cs="Times New Roman"/>
          <w:lang w:val="en-GB"/>
        </w:rPr>
        <w:t xml:space="preserve"> more than one order for one interference source, such as </w:t>
      </w:r>
      <w:r w:rsidR="008B6D2C" w:rsidRPr="00867638">
        <w:rPr>
          <w:rFonts w:ascii="Times New Roman" w:hAnsi="Times New Roman" w:cs="Times New Roman"/>
          <w:lang w:val="en-GB"/>
        </w:rPr>
        <w:t>CA_n2-n77</w:t>
      </w:r>
      <w:r w:rsidR="00327711" w:rsidRPr="00867638">
        <w:rPr>
          <w:rFonts w:ascii="Times New Roman" w:hAnsi="Times New Roman" w:cs="Times New Roman"/>
          <w:lang w:val="en-GB"/>
        </w:rPr>
        <w:t>，</w:t>
      </w:r>
      <w:r w:rsidR="008B6D2C" w:rsidRPr="00867638">
        <w:rPr>
          <w:rFonts w:ascii="Times New Roman" w:hAnsi="Times New Roman" w:cs="Times New Roman"/>
          <w:lang w:val="en-GB"/>
        </w:rPr>
        <w:t>IMD2/IMD4/IMD5/IMD7 of dual Tx falls into n2 DL</w:t>
      </w:r>
      <w:r w:rsidR="00327711" w:rsidRPr="00867638">
        <w:rPr>
          <w:rFonts w:ascii="Times New Roman" w:hAnsi="Times New Roman" w:cs="Times New Roman"/>
          <w:lang w:val="en-GB"/>
        </w:rPr>
        <w:t xml:space="preserve">, only consider the </w:t>
      </w:r>
      <w:r w:rsidR="00E223B3">
        <w:rPr>
          <w:rFonts w:ascii="Times New Roman" w:hAnsi="Times New Roman" w:cs="Times New Roman"/>
          <w:lang w:val="en-GB"/>
        </w:rPr>
        <w:t>lowest</w:t>
      </w:r>
      <w:r w:rsidR="008B6D2C" w:rsidRPr="00867638">
        <w:rPr>
          <w:rFonts w:ascii="Times New Roman" w:hAnsi="Times New Roman" w:cs="Times New Roman"/>
          <w:lang w:val="en-GB"/>
        </w:rPr>
        <w:t xml:space="preserve"> order, i.e</w:t>
      </w:r>
      <w:r w:rsidR="009E763B">
        <w:rPr>
          <w:rFonts w:ascii="Times New Roman" w:hAnsi="Times New Roman" w:cs="Times New Roman"/>
          <w:lang w:val="en-GB"/>
        </w:rPr>
        <w:t>.</w:t>
      </w:r>
      <w:r w:rsidR="008B6D2C" w:rsidRPr="00867638">
        <w:rPr>
          <w:rFonts w:ascii="Times New Roman" w:hAnsi="Times New Roman" w:cs="Times New Roman"/>
          <w:lang w:val="en-GB"/>
        </w:rPr>
        <w:t xml:space="preserve"> IMD2.</w:t>
      </w:r>
    </w:p>
    <w:p w:rsidR="00327711" w:rsidRPr="00867638" w:rsidRDefault="00E223B3" w:rsidP="00AE6838">
      <w:pPr>
        <w:pStyle w:val="a0"/>
        <w:rPr>
          <w:rFonts w:ascii="Times New Roman" w:hAnsi="Times New Roman" w:cs="Times New Roman"/>
          <w:b/>
          <w:i/>
          <w:lang w:val="en-GB"/>
        </w:rPr>
      </w:pPr>
      <w:r>
        <w:rPr>
          <w:rFonts w:ascii="Times New Roman" w:hAnsi="Times New Roman" w:cs="Times New Roman"/>
          <w:b/>
          <w:i/>
          <w:lang w:val="en-GB"/>
        </w:rPr>
        <w:t>Proposal 3</w:t>
      </w:r>
      <w:r w:rsidR="00327711" w:rsidRPr="00867638">
        <w:rPr>
          <w:rFonts w:ascii="Times New Roman" w:hAnsi="Times New Roman" w:cs="Times New Roman"/>
          <w:b/>
          <w:i/>
          <w:lang w:val="en-GB"/>
        </w:rPr>
        <w:t>: In case more than one order exists for a</w:t>
      </w:r>
      <w:r w:rsidR="009D32F5" w:rsidRPr="00867638">
        <w:rPr>
          <w:rFonts w:ascii="Times New Roman" w:hAnsi="Times New Roman" w:cs="Times New Roman"/>
          <w:b/>
          <w:i/>
          <w:lang w:val="en-GB"/>
        </w:rPr>
        <w:t xml:space="preserve"> certain </w:t>
      </w:r>
      <w:r w:rsidR="005E3D9E">
        <w:rPr>
          <w:rFonts w:ascii="Times New Roman" w:hAnsi="Times New Roman" w:cs="Times New Roman"/>
          <w:b/>
          <w:i/>
          <w:lang w:val="en-GB"/>
        </w:rPr>
        <w:t>interference source</w:t>
      </w:r>
      <w:r w:rsidR="008B6D2C" w:rsidRPr="00867638">
        <w:rPr>
          <w:rFonts w:ascii="Times New Roman" w:hAnsi="Times New Roman" w:cs="Times New Roman"/>
          <w:b/>
          <w:i/>
          <w:lang w:val="en-GB"/>
        </w:rPr>
        <w:t xml:space="preserve"> of a band within the band combination</w:t>
      </w:r>
      <w:r w:rsidR="00943881">
        <w:rPr>
          <w:rFonts w:ascii="Times New Roman" w:hAnsi="Times New Roman" w:cs="Times New Roman"/>
          <w:b/>
          <w:i/>
          <w:lang w:val="en-GB"/>
        </w:rPr>
        <w:t>, only the lowest</w:t>
      </w:r>
      <w:r w:rsidR="00327711" w:rsidRPr="00867638">
        <w:rPr>
          <w:rFonts w:ascii="Times New Roman" w:hAnsi="Times New Roman" w:cs="Times New Roman"/>
          <w:b/>
          <w:i/>
          <w:lang w:val="en-GB"/>
        </w:rPr>
        <w:t xml:space="preserve"> order </w:t>
      </w:r>
      <w:r w:rsidR="009D32F5" w:rsidRPr="00867638">
        <w:rPr>
          <w:rFonts w:ascii="Times New Roman" w:hAnsi="Times New Roman" w:cs="Times New Roman"/>
          <w:b/>
          <w:i/>
          <w:lang w:val="en-GB"/>
        </w:rPr>
        <w:t>need</w:t>
      </w:r>
      <w:r w:rsidR="00734DF4">
        <w:rPr>
          <w:rFonts w:ascii="Times New Roman" w:hAnsi="Times New Roman" w:cs="Times New Roman"/>
          <w:b/>
          <w:i/>
          <w:lang w:val="en-GB"/>
        </w:rPr>
        <w:t>s</w:t>
      </w:r>
      <w:r w:rsidR="009D32F5" w:rsidRPr="00867638">
        <w:rPr>
          <w:rFonts w:ascii="Times New Roman" w:hAnsi="Times New Roman" w:cs="Times New Roman"/>
          <w:b/>
          <w:i/>
          <w:lang w:val="en-GB"/>
        </w:rPr>
        <w:t xml:space="preserve"> </w:t>
      </w:r>
      <w:r w:rsidR="00327711" w:rsidRPr="00867638">
        <w:rPr>
          <w:rFonts w:ascii="Times New Roman" w:hAnsi="Times New Roman" w:cs="Times New Roman"/>
          <w:b/>
          <w:i/>
          <w:lang w:val="en-GB"/>
        </w:rPr>
        <w:t>to the considered.</w:t>
      </w:r>
    </w:p>
    <w:p w:rsidR="006070DA" w:rsidRPr="00867638" w:rsidRDefault="00884D45" w:rsidP="00AE6838">
      <w:pPr>
        <w:pStyle w:val="a0"/>
        <w:rPr>
          <w:rFonts w:ascii="Times New Roman" w:hAnsi="Times New Roman" w:cs="Times New Roman"/>
          <w:lang w:val="en-GB"/>
        </w:rPr>
      </w:pPr>
      <w:r w:rsidRPr="00867638">
        <w:rPr>
          <w:rFonts w:ascii="Times New Roman" w:hAnsi="Times New Roman" w:cs="Times New Roman"/>
          <w:lang w:val="en-GB"/>
        </w:rPr>
        <w:t>In theory, t</w:t>
      </w:r>
      <w:r w:rsidR="00F657AC" w:rsidRPr="00867638">
        <w:rPr>
          <w:rFonts w:ascii="Times New Roman" w:hAnsi="Times New Roman" w:cs="Times New Roman"/>
          <w:lang w:val="en-GB"/>
        </w:rPr>
        <w:t>he Lower MS</w:t>
      </w:r>
      <w:r w:rsidRPr="00867638">
        <w:rPr>
          <w:rFonts w:ascii="Times New Roman" w:hAnsi="Times New Roman" w:cs="Times New Roman"/>
          <w:lang w:val="en-GB"/>
        </w:rPr>
        <w:t>D capability threshold</w:t>
      </w:r>
      <w:r w:rsidR="009264C1">
        <w:rPr>
          <w:rFonts w:ascii="Times New Roman" w:hAnsi="Times New Roman" w:cs="Times New Roman"/>
          <w:lang w:val="en-GB"/>
        </w:rPr>
        <w:t>(s)</w:t>
      </w:r>
      <w:r w:rsidRPr="00867638">
        <w:rPr>
          <w:rFonts w:ascii="Times New Roman" w:hAnsi="Times New Roman" w:cs="Times New Roman"/>
          <w:lang w:val="en-GB"/>
        </w:rPr>
        <w:t xml:space="preserve"> could be</w:t>
      </w:r>
      <w:r w:rsidR="005D4A83" w:rsidRPr="00867638">
        <w:rPr>
          <w:rFonts w:ascii="Times New Roman" w:hAnsi="Times New Roman" w:cs="Times New Roman"/>
          <w:lang w:val="en-GB"/>
        </w:rPr>
        <w:t xml:space="preserve"> </w:t>
      </w:r>
      <w:r w:rsidR="00327711" w:rsidRPr="00867638">
        <w:rPr>
          <w:rFonts w:ascii="Times New Roman" w:hAnsi="Times New Roman" w:cs="Times New Roman"/>
          <w:lang w:val="en-GB"/>
        </w:rPr>
        <w:t xml:space="preserve">either </w:t>
      </w:r>
      <w:r w:rsidR="00A3458D">
        <w:rPr>
          <w:rFonts w:ascii="Times New Roman" w:hAnsi="Times New Roman" w:cs="Times New Roman"/>
          <w:lang w:val="en-GB"/>
        </w:rPr>
        <w:t xml:space="preserve">exact </w:t>
      </w:r>
      <w:r w:rsidR="00F657AC" w:rsidRPr="00867638">
        <w:rPr>
          <w:rFonts w:ascii="Times New Roman" w:hAnsi="Times New Roman" w:cs="Times New Roman"/>
          <w:lang w:val="en-GB"/>
        </w:rPr>
        <w:t>absolute</w:t>
      </w:r>
      <w:r w:rsidR="00741ECC" w:rsidRPr="00867638">
        <w:rPr>
          <w:rFonts w:ascii="Times New Roman" w:hAnsi="Times New Roman" w:cs="Times New Roman"/>
          <w:lang w:val="en-GB"/>
        </w:rPr>
        <w:t xml:space="preserve"> value</w:t>
      </w:r>
      <w:r w:rsidR="00327711" w:rsidRPr="00867638">
        <w:rPr>
          <w:rFonts w:ascii="Times New Roman" w:hAnsi="Times New Roman" w:cs="Times New Roman"/>
          <w:lang w:val="en-GB"/>
        </w:rPr>
        <w:t>(s)</w:t>
      </w:r>
      <w:r w:rsidR="00741ECC" w:rsidRPr="00867638">
        <w:rPr>
          <w:rFonts w:ascii="Times New Roman" w:hAnsi="Times New Roman" w:cs="Times New Roman"/>
          <w:lang w:val="en-GB"/>
        </w:rPr>
        <w:t>,</w:t>
      </w:r>
      <w:r w:rsidR="00F657AC" w:rsidRPr="00867638">
        <w:rPr>
          <w:rFonts w:ascii="Times New Roman" w:hAnsi="Times New Roman" w:cs="Times New Roman"/>
          <w:lang w:val="en-GB"/>
        </w:rPr>
        <w:t xml:space="preserve"> </w:t>
      </w:r>
      <w:r w:rsidRPr="00867638">
        <w:rPr>
          <w:rFonts w:ascii="Times New Roman" w:hAnsi="Times New Roman" w:cs="Times New Roman"/>
          <w:lang w:val="en-GB"/>
        </w:rPr>
        <w:t>or relative</w:t>
      </w:r>
      <w:r w:rsidR="005D4A83" w:rsidRPr="00867638">
        <w:rPr>
          <w:rFonts w:ascii="Times New Roman" w:hAnsi="Times New Roman" w:cs="Times New Roman"/>
          <w:lang w:val="en-GB"/>
        </w:rPr>
        <w:t xml:space="preserve"> </w:t>
      </w:r>
      <w:r w:rsidR="00741ECC" w:rsidRPr="00867638">
        <w:rPr>
          <w:rFonts w:ascii="Times New Roman" w:hAnsi="Times New Roman" w:cs="Times New Roman"/>
          <w:lang w:val="en-GB"/>
        </w:rPr>
        <w:t>value</w:t>
      </w:r>
      <w:r w:rsidR="00327711" w:rsidRPr="00867638">
        <w:rPr>
          <w:rFonts w:ascii="Times New Roman" w:hAnsi="Times New Roman" w:cs="Times New Roman"/>
          <w:lang w:val="en-GB"/>
        </w:rPr>
        <w:t>(s)</w:t>
      </w:r>
      <w:r w:rsidR="00741ECC" w:rsidRPr="00867638">
        <w:rPr>
          <w:rFonts w:ascii="Times New Roman" w:hAnsi="Times New Roman" w:cs="Times New Roman"/>
          <w:lang w:val="en-GB"/>
        </w:rPr>
        <w:t xml:space="preserve"> compare</w:t>
      </w:r>
      <w:r w:rsidR="00327711" w:rsidRPr="00867638">
        <w:rPr>
          <w:rFonts w:ascii="Times New Roman" w:hAnsi="Times New Roman" w:cs="Times New Roman"/>
          <w:lang w:val="en-GB"/>
        </w:rPr>
        <w:t>d</w:t>
      </w:r>
      <w:r w:rsidR="005E3D9E">
        <w:rPr>
          <w:rFonts w:ascii="Times New Roman" w:hAnsi="Times New Roman" w:cs="Times New Roman"/>
          <w:lang w:val="en-GB"/>
        </w:rPr>
        <w:t xml:space="preserve"> to the specified</w:t>
      </w:r>
      <w:r w:rsidR="00741ECC" w:rsidRPr="00867638">
        <w:rPr>
          <w:rFonts w:ascii="Times New Roman" w:hAnsi="Times New Roman" w:cs="Times New Roman"/>
          <w:lang w:val="en-GB"/>
        </w:rPr>
        <w:t xml:space="preserve"> MSD.</w:t>
      </w:r>
      <w:r w:rsidR="00F657AC" w:rsidRPr="00867638">
        <w:rPr>
          <w:rFonts w:ascii="Times New Roman" w:hAnsi="Times New Roman" w:cs="Times New Roman"/>
          <w:lang w:val="en-GB"/>
        </w:rPr>
        <w:t xml:space="preserve"> </w:t>
      </w:r>
      <w:r w:rsidR="00FB3305">
        <w:rPr>
          <w:rFonts w:ascii="Times New Roman" w:hAnsi="Times New Roman" w:cs="Times New Roman"/>
          <w:lang w:val="en-GB"/>
        </w:rPr>
        <w:t>Take two Lower capability classes per source as example, i</w:t>
      </w:r>
      <w:r w:rsidR="00327711" w:rsidRPr="00867638">
        <w:rPr>
          <w:rFonts w:ascii="Times New Roman" w:hAnsi="Times New Roman" w:cs="Times New Roman"/>
          <w:lang w:val="en-GB"/>
        </w:rPr>
        <w:t xml:space="preserve">f </w:t>
      </w:r>
      <w:r w:rsidR="00FB3305">
        <w:rPr>
          <w:rFonts w:ascii="Times New Roman" w:hAnsi="Times New Roman" w:cs="Times New Roman"/>
          <w:lang w:val="en-GB"/>
        </w:rPr>
        <w:t xml:space="preserve">threshold are exact </w:t>
      </w:r>
      <w:r w:rsidR="00327711" w:rsidRPr="00867638">
        <w:rPr>
          <w:rFonts w:ascii="Times New Roman" w:hAnsi="Times New Roman" w:cs="Times New Roman"/>
          <w:lang w:val="en-GB"/>
        </w:rPr>
        <w:t xml:space="preserve">absolute value(s), </w:t>
      </w:r>
      <w:r w:rsidR="009264C1">
        <w:rPr>
          <w:rFonts w:ascii="Times New Roman" w:hAnsi="Times New Roman" w:cs="Times New Roman"/>
          <w:lang w:val="en-GB"/>
        </w:rPr>
        <w:t>the Lower MSD capability-H threshold could be X dB, and the Lower MSD capability-L threshold could be Y dB</w:t>
      </w:r>
      <w:r w:rsidR="00D05D02">
        <w:rPr>
          <w:rFonts w:ascii="Times New Roman" w:hAnsi="Times New Roman" w:cs="Times New Roman"/>
          <w:lang w:val="en-GB"/>
        </w:rPr>
        <w:t xml:space="preserve"> (Y</w:t>
      </w:r>
      <w:r w:rsidR="00D05D02">
        <w:rPr>
          <w:rFonts w:ascii="Times New Roman" w:hAnsi="Times New Roman" w:cs="Times New Roman"/>
          <w:lang w:val="en-GB"/>
        </w:rPr>
        <w:t>＞</w:t>
      </w:r>
      <w:r w:rsidR="006D32FF">
        <w:rPr>
          <w:rFonts w:ascii="Times New Roman" w:hAnsi="Times New Roman" w:cs="Times New Roman"/>
          <w:lang w:val="en-GB"/>
        </w:rPr>
        <w:t>X)</w:t>
      </w:r>
      <w:r w:rsidR="004577B2">
        <w:rPr>
          <w:rFonts w:ascii="Times New Roman" w:hAnsi="Times New Roman" w:cs="Times New Roman" w:hint="eastAsia"/>
          <w:lang w:val="en-GB"/>
        </w:rPr>
        <w:t>；</w:t>
      </w:r>
      <w:r w:rsidR="00327711" w:rsidRPr="00867638">
        <w:rPr>
          <w:rFonts w:ascii="Times New Roman" w:hAnsi="Times New Roman" w:cs="Times New Roman"/>
          <w:lang w:val="en-GB"/>
        </w:rPr>
        <w:t xml:space="preserve">If relative value(s), </w:t>
      </w:r>
      <w:r w:rsidR="00110EDE" w:rsidRPr="00867638">
        <w:rPr>
          <w:rFonts w:ascii="Times New Roman" w:hAnsi="Times New Roman" w:cs="Times New Roman"/>
          <w:lang w:val="en-GB"/>
        </w:rPr>
        <w:t>the Lower MSD threshold=</w:t>
      </w:r>
      <w:r w:rsidR="001127F3" w:rsidRPr="00867638">
        <w:rPr>
          <w:rFonts w:ascii="Times New Roman" w:hAnsi="Times New Roman" w:cs="Times New Roman"/>
          <w:lang w:val="en-GB"/>
        </w:rPr>
        <w:t xml:space="preserve">Already </w:t>
      </w:r>
      <w:r w:rsidR="0043616D">
        <w:rPr>
          <w:rFonts w:ascii="Times New Roman" w:hAnsi="Times New Roman" w:cs="Times New Roman"/>
          <w:lang w:val="en-GB"/>
        </w:rPr>
        <w:t>specified</w:t>
      </w:r>
      <w:r w:rsidR="00110EDE" w:rsidRPr="00867638">
        <w:rPr>
          <w:rFonts w:ascii="Times New Roman" w:hAnsi="Times New Roman" w:cs="Times New Roman"/>
          <w:lang w:val="en-GB"/>
        </w:rPr>
        <w:t xml:space="preserve"> MSD –</w:t>
      </w:r>
      <w:r w:rsidR="009264C1">
        <w:rPr>
          <w:rFonts w:ascii="Times New Roman" w:hAnsi="Times New Roman" w:cs="Times New Roman"/>
          <w:lang w:val="en-GB"/>
        </w:rPr>
        <w:t xml:space="preserve"> Z</w:t>
      </w:r>
      <w:r w:rsidR="00CE184F">
        <w:rPr>
          <w:rFonts w:ascii="Times New Roman" w:hAnsi="Times New Roman" w:cs="Times New Roman"/>
          <w:lang w:val="en-GB"/>
        </w:rPr>
        <w:t>,</w:t>
      </w:r>
      <w:r w:rsidR="008D09E2">
        <w:rPr>
          <w:rFonts w:ascii="Times New Roman" w:eastAsia="PMingLiU" w:hAnsi="Times New Roman" w:cs="Times New Roman" w:hint="eastAsia"/>
          <w:lang w:val="en-GB" w:eastAsia="zh-TW"/>
        </w:rPr>
        <w:t xml:space="preserve"> Z = Z1 or Z2,</w:t>
      </w:r>
      <w:r w:rsidR="00CE184F">
        <w:rPr>
          <w:rFonts w:ascii="Times New Roman" w:hAnsi="Times New Roman" w:cs="Times New Roman"/>
          <w:lang w:val="en-GB"/>
        </w:rPr>
        <w:t xml:space="preserve"> Z1 and Z2 </w:t>
      </w:r>
      <w:r w:rsidR="005E3D9E">
        <w:rPr>
          <w:rFonts w:ascii="Times New Roman" w:hAnsi="Times New Roman" w:cs="Times New Roman"/>
          <w:lang w:val="en-GB"/>
        </w:rPr>
        <w:t>corresponds to</w:t>
      </w:r>
      <w:r w:rsidR="00CE184F">
        <w:rPr>
          <w:rFonts w:ascii="Times New Roman" w:hAnsi="Times New Roman" w:cs="Times New Roman"/>
          <w:lang w:val="en-GB"/>
        </w:rPr>
        <w:t xml:space="preserve"> Lower MSD capability-H and Lower MSD capability-L</w:t>
      </w:r>
      <w:r w:rsidR="006070DA" w:rsidRPr="00867638">
        <w:rPr>
          <w:rFonts w:ascii="Times New Roman" w:hAnsi="Times New Roman" w:cs="Times New Roman"/>
          <w:lang w:val="en-GB"/>
        </w:rPr>
        <w:t>.</w:t>
      </w:r>
    </w:p>
    <w:p w:rsidR="006070DA" w:rsidRPr="00516824" w:rsidRDefault="008D09E2" w:rsidP="00AE6838">
      <w:pPr>
        <w:pStyle w:val="a0"/>
        <w:rPr>
          <w:rFonts w:ascii="Times New Roman" w:hAnsi="Times New Roman" w:cs="Times New Roman"/>
          <w:b/>
          <w:i/>
          <w:lang w:val="en-GB"/>
        </w:rPr>
      </w:pPr>
      <w:r w:rsidRPr="00516824">
        <w:rPr>
          <w:rFonts w:ascii="Times New Roman" w:hAnsi="Times New Roman" w:cs="Times New Roman"/>
          <w:b/>
          <w:i/>
          <w:lang w:val="en-GB"/>
        </w:rPr>
        <w:t>Observation</w:t>
      </w:r>
      <w:r>
        <w:rPr>
          <w:rFonts w:ascii="Times New Roman" w:hAnsi="Times New Roman" w:cs="Times New Roman"/>
          <w:b/>
          <w:i/>
          <w:lang w:val="en-GB"/>
        </w:rPr>
        <w:t xml:space="preserve"> 7</w:t>
      </w:r>
      <w:r w:rsidRPr="00516824">
        <w:rPr>
          <w:rFonts w:ascii="Times New Roman" w:hAnsi="Times New Roman" w:cs="Times New Roman"/>
          <w:b/>
          <w:i/>
          <w:lang w:val="en-GB"/>
        </w:rPr>
        <w:t>: The MSD capability threshold</w:t>
      </w:r>
      <w:r>
        <w:rPr>
          <w:rFonts w:ascii="Times New Roman" w:hAnsi="Times New Roman" w:cs="Times New Roman"/>
          <w:b/>
          <w:i/>
          <w:lang w:val="en-GB"/>
        </w:rPr>
        <w:t>(s)</w:t>
      </w:r>
      <w:r w:rsidRPr="00516824">
        <w:rPr>
          <w:rFonts w:ascii="Times New Roman" w:hAnsi="Times New Roman" w:cs="Times New Roman"/>
          <w:b/>
          <w:i/>
          <w:lang w:val="en-GB"/>
        </w:rPr>
        <w:t xml:space="preserve"> could be considered as either </w:t>
      </w:r>
      <w:r>
        <w:rPr>
          <w:rFonts w:ascii="Times New Roman" w:hAnsi="Times New Roman" w:cs="Times New Roman"/>
          <w:b/>
          <w:i/>
          <w:lang w:val="en-GB"/>
        </w:rPr>
        <w:t xml:space="preserve">exact </w:t>
      </w:r>
      <w:r w:rsidRPr="00516824">
        <w:rPr>
          <w:rFonts w:ascii="Times New Roman" w:hAnsi="Times New Roman" w:cs="Times New Roman"/>
          <w:b/>
          <w:i/>
          <w:lang w:val="en-GB"/>
        </w:rPr>
        <w:t>absolute value(s), or relative v</w:t>
      </w:r>
      <w:r>
        <w:rPr>
          <w:rFonts w:ascii="Times New Roman" w:hAnsi="Times New Roman" w:cs="Times New Roman"/>
          <w:b/>
          <w:i/>
          <w:lang w:val="en-GB"/>
        </w:rPr>
        <w:t>alue(s) compared to the specified</w:t>
      </w:r>
      <w:r w:rsidRPr="00516824">
        <w:rPr>
          <w:rFonts w:ascii="Times New Roman" w:hAnsi="Times New Roman" w:cs="Times New Roman"/>
          <w:b/>
          <w:i/>
          <w:lang w:val="en-GB"/>
        </w:rPr>
        <w:t xml:space="preserve"> MSD.</w:t>
      </w:r>
    </w:p>
    <w:p w:rsidR="008821FC" w:rsidRPr="00EF7996" w:rsidRDefault="00DA6EA4" w:rsidP="00670B9C">
      <w:pPr>
        <w:pStyle w:val="a0"/>
        <w:spacing w:beforeLines="100" w:before="312"/>
        <w:rPr>
          <w:rFonts w:ascii="Times New Roman" w:hAnsi="Times New Roman" w:cs="Times New Roman"/>
          <w:b/>
          <w:i/>
          <w:sz w:val="24"/>
          <w:szCs w:val="24"/>
          <w:u w:val="single"/>
          <w:lang w:val="en-GB"/>
        </w:rPr>
      </w:pPr>
      <w:r w:rsidRPr="00EF7996">
        <w:rPr>
          <w:rFonts w:ascii="Times New Roman" w:hAnsi="Times New Roman" w:cs="Times New Roman"/>
          <w:b/>
          <w:i/>
          <w:sz w:val="24"/>
          <w:szCs w:val="24"/>
          <w:u w:val="single"/>
          <w:lang w:val="en-GB"/>
        </w:rPr>
        <w:t>2.3</w:t>
      </w:r>
      <w:r w:rsidR="008821FC" w:rsidRPr="00EF7996">
        <w:rPr>
          <w:rFonts w:ascii="Times New Roman" w:hAnsi="Times New Roman" w:cs="Times New Roman"/>
          <w:b/>
          <w:i/>
          <w:sz w:val="24"/>
          <w:szCs w:val="24"/>
          <w:u w:val="single"/>
          <w:lang w:val="en-GB"/>
        </w:rPr>
        <w:t xml:space="preserve"> Capability Definition</w:t>
      </w:r>
    </w:p>
    <w:p w:rsidR="000B320F" w:rsidRPr="00867638" w:rsidRDefault="00287272" w:rsidP="00AE6838">
      <w:pPr>
        <w:pStyle w:val="a0"/>
        <w:rPr>
          <w:rFonts w:ascii="Times New Roman" w:hAnsi="Times New Roman" w:cs="Times New Roman"/>
          <w:lang w:val="en-GB"/>
        </w:rPr>
      </w:pPr>
      <w:r w:rsidRPr="00867638">
        <w:rPr>
          <w:rFonts w:ascii="Times New Roman" w:hAnsi="Times New Roman" w:cs="Times New Roman"/>
          <w:lang w:val="en-GB"/>
        </w:rPr>
        <w:t>Each band within the band combination may suffer one or more kind</w:t>
      </w:r>
      <w:r w:rsidR="002B2530" w:rsidRPr="00867638">
        <w:rPr>
          <w:rFonts w:ascii="Times New Roman" w:hAnsi="Times New Roman" w:cs="Times New Roman"/>
          <w:lang w:val="en-GB"/>
        </w:rPr>
        <w:t>s</w:t>
      </w:r>
      <w:r w:rsidR="00134F3F" w:rsidRPr="00867638">
        <w:rPr>
          <w:rFonts w:ascii="Times New Roman" w:hAnsi="Times New Roman" w:cs="Times New Roman"/>
          <w:lang w:val="en-GB"/>
        </w:rPr>
        <w:t xml:space="preserve"> of interference</w:t>
      </w:r>
      <w:r w:rsidR="005E3D9E">
        <w:rPr>
          <w:rFonts w:ascii="Times New Roman" w:hAnsi="Times New Roman" w:cs="Times New Roman"/>
          <w:lang w:val="en-GB"/>
        </w:rPr>
        <w:t>s</w:t>
      </w:r>
      <w:r w:rsidR="00134F3F" w:rsidRPr="00867638">
        <w:rPr>
          <w:rFonts w:ascii="Times New Roman" w:hAnsi="Times New Roman" w:cs="Times New Roman"/>
          <w:lang w:val="en-GB"/>
        </w:rPr>
        <w:t>.</w:t>
      </w:r>
      <w:r w:rsidR="0024497E" w:rsidRPr="00867638">
        <w:rPr>
          <w:rFonts w:ascii="Times New Roman" w:hAnsi="Times New Roman" w:cs="Times New Roman"/>
          <w:lang w:val="en-GB"/>
        </w:rPr>
        <w:t xml:space="preserve"> </w:t>
      </w:r>
      <w:r w:rsidR="008D09E2" w:rsidRPr="00867638">
        <w:rPr>
          <w:rFonts w:ascii="Times New Roman" w:hAnsi="Times New Roman" w:cs="Times New Roman"/>
          <w:lang w:val="en-GB"/>
        </w:rPr>
        <w:t xml:space="preserve">Per band combination and per band per band combination could be considered in terms of capability definition, we list two reasonable definition </w:t>
      </w:r>
      <w:r w:rsidR="008D09E2">
        <w:rPr>
          <w:rFonts w:ascii="Times New Roman" w:hAnsi="Times New Roman" w:cs="Times New Roman"/>
          <w:lang w:val="en-GB"/>
        </w:rPr>
        <w:t xml:space="preserve">here </w:t>
      </w:r>
      <w:r w:rsidR="008D09E2" w:rsidRPr="00867638">
        <w:rPr>
          <w:rFonts w:ascii="Times New Roman" w:hAnsi="Times New Roman" w:cs="Times New Roman"/>
          <w:lang w:val="en-GB"/>
        </w:rPr>
        <w:t>for discussion.</w:t>
      </w:r>
    </w:p>
    <w:p w:rsidR="000B320F" w:rsidRPr="00BB500C" w:rsidRDefault="000B320F" w:rsidP="000B320F">
      <w:pPr>
        <w:pStyle w:val="a0"/>
        <w:numPr>
          <w:ilvl w:val="0"/>
          <w:numId w:val="4"/>
        </w:numPr>
        <w:rPr>
          <w:rFonts w:ascii="Times New Roman" w:hAnsi="Times New Roman" w:cs="Times New Roman"/>
          <w:u w:val="single"/>
          <w:lang w:val="en-GB"/>
        </w:rPr>
      </w:pPr>
      <w:r w:rsidRPr="00BB500C">
        <w:rPr>
          <w:rFonts w:ascii="Times New Roman" w:hAnsi="Times New Roman" w:cs="Times New Roman"/>
          <w:u w:val="single"/>
          <w:lang w:val="en-GB"/>
        </w:rPr>
        <w:t xml:space="preserve">In case Lower MSD capability is defined as per band combination and Lower MSD capability threshold is defined as per </w:t>
      </w:r>
      <w:r w:rsidR="000441AB" w:rsidRPr="00BB500C">
        <w:rPr>
          <w:rFonts w:ascii="Times New Roman" w:hAnsi="Times New Roman" w:cs="Times New Roman"/>
          <w:u w:val="single"/>
          <w:lang w:val="en-GB"/>
        </w:rPr>
        <w:t xml:space="preserve">interference </w:t>
      </w:r>
      <w:r w:rsidRPr="00BB500C">
        <w:rPr>
          <w:rFonts w:ascii="Times New Roman" w:hAnsi="Times New Roman" w:cs="Times New Roman"/>
          <w:u w:val="single"/>
          <w:lang w:val="en-GB"/>
        </w:rPr>
        <w:t>source.</w:t>
      </w:r>
    </w:p>
    <w:p w:rsidR="007B05F2" w:rsidRPr="00867638" w:rsidRDefault="000363B2" w:rsidP="000B320F">
      <w:pPr>
        <w:pStyle w:val="a0"/>
        <w:ind w:left="360"/>
        <w:rPr>
          <w:rFonts w:ascii="Times New Roman" w:hAnsi="Times New Roman" w:cs="Times New Roman"/>
          <w:lang w:val="en-GB"/>
        </w:rPr>
      </w:pPr>
      <w:r w:rsidRPr="00F21C31">
        <w:rPr>
          <w:rFonts w:ascii="Times New Roman" w:hAnsi="Times New Roman" w:cs="Times New Roman"/>
          <w:b/>
          <w:u w:val="single"/>
          <w:lang w:val="en-GB"/>
        </w:rPr>
        <w:t>Capability definition</w:t>
      </w:r>
      <w:r w:rsidRPr="00867638">
        <w:rPr>
          <w:rFonts w:ascii="Times New Roman" w:hAnsi="Times New Roman" w:cs="Times New Roman"/>
          <w:lang w:val="en-GB"/>
        </w:rPr>
        <w:t xml:space="preserve">: </w:t>
      </w:r>
      <w:r w:rsidR="00301496" w:rsidRPr="00867638">
        <w:rPr>
          <w:rFonts w:ascii="Times New Roman" w:hAnsi="Times New Roman" w:cs="Times New Roman"/>
          <w:lang w:val="en-GB"/>
        </w:rPr>
        <w:t>UE could indicate support Lower MSD capability for the band combination</w:t>
      </w:r>
      <w:r w:rsidR="000B320F" w:rsidRPr="00867638">
        <w:rPr>
          <w:rFonts w:ascii="Times New Roman" w:hAnsi="Times New Roman" w:cs="Times New Roman"/>
          <w:lang w:val="en-GB"/>
        </w:rPr>
        <w:t xml:space="preserve">, when for each band within the band combination, all the actual conductive MSD </w:t>
      </w:r>
      <w:r w:rsidR="00877B03">
        <w:rPr>
          <w:rFonts w:ascii="Times New Roman" w:hAnsi="Times New Roman" w:cs="Times New Roman"/>
          <w:lang w:val="en-GB"/>
        </w:rPr>
        <w:t>caused by each interference source</w:t>
      </w:r>
      <w:r w:rsidR="000B320F" w:rsidRPr="00867638">
        <w:rPr>
          <w:rFonts w:ascii="Times New Roman" w:hAnsi="Times New Roman" w:cs="Times New Roman"/>
          <w:lang w:val="en-GB"/>
        </w:rPr>
        <w:t xml:space="preserve"> </w:t>
      </w:r>
      <w:r w:rsidR="00E0275C">
        <w:rPr>
          <w:rFonts w:ascii="Times New Roman" w:hAnsi="Times New Roman" w:cs="Times New Roman"/>
          <w:lang w:val="en-GB"/>
        </w:rPr>
        <w:t xml:space="preserve">are </w:t>
      </w:r>
      <w:r w:rsidR="000B320F" w:rsidRPr="00867638">
        <w:rPr>
          <w:rFonts w:ascii="Times New Roman" w:hAnsi="Times New Roman" w:cs="Times New Roman"/>
          <w:lang w:val="en-GB"/>
        </w:rPr>
        <w:t>less than the corresponding Lower MSD threshold</w:t>
      </w:r>
      <w:r w:rsidR="00273A20">
        <w:rPr>
          <w:rFonts w:ascii="Times New Roman" w:hAnsi="Times New Roman" w:cs="Times New Roman"/>
          <w:lang w:val="en-GB"/>
        </w:rPr>
        <w:t>(s)</w:t>
      </w:r>
      <w:r w:rsidR="007B05F2" w:rsidRPr="00867638">
        <w:rPr>
          <w:rFonts w:ascii="Times New Roman" w:hAnsi="Times New Roman" w:cs="Times New Roman"/>
          <w:lang w:val="en-GB"/>
        </w:rPr>
        <w:t>.</w:t>
      </w:r>
      <w:r w:rsidRPr="00867638">
        <w:rPr>
          <w:rFonts w:ascii="Times New Roman" w:hAnsi="Times New Roman" w:cs="Times New Roman"/>
          <w:lang w:val="en-GB"/>
        </w:rPr>
        <w:t xml:space="preserve"> If absent, it means UE has no Lower MSD capability for this band combination.</w:t>
      </w:r>
    </w:p>
    <w:p w:rsidR="000B320F" w:rsidRPr="00BB500C" w:rsidRDefault="000363B2" w:rsidP="007B05F2">
      <w:pPr>
        <w:pStyle w:val="a0"/>
        <w:numPr>
          <w:ilvl w:val="0"/>
          <w:numId w:val="4"/>
        </w:numPr>
        <w:rPr>
          <w:rFonts w:ascii="Times New Roman" w:hAnsi="Times New Roman" w:cs="Times New Roman"/>
          <w:u w:val="single"/>
          <w:lang w:val="en-GB"/>
        </w:rPr>
      </w:pPr>
      <w:r w:rsidRPr="00BB500C">
        <w:rPr>
          <w:rFonts w:ascii="Times New Roman" w:hAnsi="Times New Roman" w:cs="Times New Roman"/>
          <w:u w:val="single"/>
          <w:lang w:val="en-GB"/>
        </w:rPr>
        <w:t xml:space="preserve">In case Lower MSD capability is defined as per band per band combination and Lower MSD capability threshold is defined as per </w:t>
      </w:r>
      <w:r w:rsidR="000441AB" w:rsidRPr="00BB500C">
        <w:rPr>
          <w:rFonts w:ascii="Times New Roman" w:hAnsi="Times New Roman" w:cs="Times New Roman"/>
          <w:u w:val="single"/>
          <w:lang w:val="en-GB"/>
        </w:rPr>
        <w:t xml:space="preserve">interference </w:t>
      </w:r>
      <w:r w:rsidRPr="00BB500C">
        <w:rPr>
          <w:rFonts w:ascii="Times New Roman" w:hAnsi="Times New Roman" w:cs="Times New Roman"/>
          <w:u w:val="single"/>
          <w:lang w:val="en-GB"/>
        </w:rPr>
        <w:t>source</w:t>
      </w:r>
    </w:p>
    <w:p w:rsidR="000363B2" w:rsidRPr="00867638" w:rsidRDefault="000363B2" w:rsidP="00BD3DAA">
      <w:pPr>
        <w:pStyle w:val="a0"/>
        <w:ind w:left="360"/>
        <w:rPr>
          <w:rFonts w:ascii="Times New Roman" w:hAnsi="Times New Roman" w:cs="Times New Roman"/>
          <w:lang w:val="en-GB"/>
        </w:rPr>
      </w:pPr>
      <w:r w:rsidRPr="00F21C31">
        <w:rPr>
          <w:rFonts w:ascii="Times New Roman" w:hAnsi="Times New Roman" w:cs="Times New Roman"/>
          <w:b/>
          <w:u w:val="single"/>
          <w:lang w:val="en-GB"/>
        </w:rPr>
        <w:t>Capability definition</w:t>
      </w:r>
      <w:r w:rsidRPr="00867638">
        <w:rPr>
          <w:rFonts w:ascii="Times New Roman" w:hAnsi="Times New Roman" w:cs="Times New Roman"/>
          <w:lang w:val="en-GB"/>
        </w:rPr>
        <w:t xml:space="preserve">: UE could indicate support Lower MSD capability for the band within the band combination, when for the band, all the actual conductive MSD </w:t>
      </w:r>
      <w:r w:rsidR="00273A20">
        <w:rPr>
          <w:rFonts w:ascii="Times New Roman" w:hAnsi="Times New Roman" w:cs="Times New Roman"/>
          <w:lang w:val="en-GB"/>
        </w:rPr>
        <w:t>caused by each interference source</w:t>
      </w:r>
      <w:r w:rsidRPr="00867638">
        <w:rPr>
          <w:rFonts w:ascii="Times New Roman" w:hAnsi="Times New Roman" w:cs="Times New Roman"/>
          <w:lang w:val="en-GB"/>
        </w:rPr>
        <w:t xml:space="preserve"> </w:t>
      </w:r>
      <w:r w:rsidR="00E0275C">
        <w:rPr>
          <w:rFonts w:ascii="Times New Roman" w:hAnsi="Times New Roman" w:cs="Times New Roman"/>
          <w:lang w:val="en-GB"/>
        </w:rPr>
        <w:t xml:space="preserve">are </w:t>
      </w:r>
      <w:r w:rsidRPr="00867638">
        <w:rPr>
          <w:rFonts w:ascii="Times New Roman" w:hAnsi="Times New Roman" w:cs="Times New Roman"/>
          <w:lang w:val="en-GB"/>
        </w:rPr>
        <w:t>less than the corresponding Lower MSD threshold</w:t>
      </w:r>
      <w:r w:rsidR="00273A20">
        <w:rPr>
          <w:rFonts w:ascii="Times New Roman" w:hAnsi="Times New Roman" w:cs="Times New Roman"/>
          <w:lang w:val="en-GB"/>
        </w:rPr>
        <w:t>(s)</w:t>
      </w:r>
      <w:r w:rsidRPr="00867638">
        <w:rPr>
          <w:rFonts w:ascii="Times New Roman" w:hAnsi="Times New Roman" w:cs="Times New Roman"/>
          <w:lang w:val="en-GB"/>
        </w:rPr>
        <w:t>. If absent, it means UE has no Lower MSD capability for this band within the band combination.</w:t>
      </w:r>
    </w:p>
    <w:p w:rsidR="00C03688" w:rsidRPr="00867638" w:rsidRDefault="00BD3DAA" w:rsidP="00C03688">
      <w:pPr>
        <w:pStyle w:val="a0"/>
        <w:rPr>
          <w:rFonts w:ascii="Times New Roman" w:hAnsi="Times New Roman" w:cs="Times New Roman"/>
          <w:lang w:val="en-GB"/>
        </w:rPr>
      </w:pPr>
      <w:r w:rsidRPr="00867638">
        <w:rPr>
          <w:rFonts w:ascii="Times New Roman" w:hAnsi="Times New Roman" w:cs="Times New Roman"/>
          <w:lang w:val="en-GB"/>
        </w:rPr>
        <w:t>Between the two alternative</w:t>
      </w:r>
      <w:r w:rsidR="00680D45" w:rsidRPr="00867638">
        <w:rPr>
          <w:rFonts w:ascii="Times New Roman" w:hAnsi="Times New Roman" w:cs="Times New Roman"/>
          <w:lang w:val="en-GB"/>
        </w:rPr>
        <w:t>s</w:t>
      </w:r>
      <w:r w:rsidR="00C03688" w:rsidRPr="00867638">
        <w:rPr>
          <w:rFonts w:ascii="Times New Roman" w:hAnsi="Times New Roman" w:cs="Times New Roman"/>
          <w:lang w:val="en-GB"/>
        </w:rPr>
        <w:t xml:space="preserve">, per band combination is </w:t>
      </w:r>
      <w:r w:rsidRPr="00867638">
        <w:rPr>
          <w:rFonts w:ascii="Times New Roman" w:hAnsi="Times New Roman" w:cs="Times New Roman"/>
          <w:lang w:val="en-GB"/>
        </w:rPr>
        <w:t xml:space="preserve">preferred </w:t>
      </w:r>
      <w:r w:rsidR="00C03688" w:rsidRPr="00867638">
        <w:rPr>
          <w:rFonts w:ascii="Times New Roman" w:hAnsi="Times New Roman" w:cs="Times New Roman"/>
          <w:lang w:val="en-GB"/>
        </w:rPr>
        <w:t>since the ove</w:t>
      </w:r>
      <w:r w:rsidR="00273A20">
        <w:rPr>
          <w:rFonts w:ascii="Times New Roman" w:hAnsi="Times New Roman" w:cs="Times New Roman"/>
          <w:lang w:val="en-GB"/>
        </w:rPr>
        <w:t>rall DL throughput is evaluated</w:t>
      </w:r>
      <w:r w:rsidR="00C03688" w:rsidRPr="00867638">
        <w:rPr>
          <w:rFonts w:ascii="Times New Roman" w:hAnsi="Times New Roman" w:cs="Times New Roman"/>
          <w:lang w:val="en-GB"/>
        </w:rPr>
        <w:t xml:space="preserve"> as per-BC basis. </w:t>
      </w:r>
      <w:r w:rsidR="00401274">
        <w:rPr>
          <w:rFonts w:ascii="Times New Roman" w:hAnsi="Times New Roman" w:cs="Times New Roman"/>
          <w:lang w:val="en-GB"/>
        </w:rPr>
        <w:t>In addition, in terms</w:t>
      </w:r>
      <w:r w:rsidR="00680D45" w:rsidRPr="00867638">
        <w:rPr>
          <w:rFonts w:ascii="Times New Roman" w:hAnsi="Times New Roman" w:cs="Times New Roman"/>
          <w:lang w:val="en-GB"/>
        </w:rPr>
        <w:t xml:space="preserve"> of 5DL with 2UL band combination, the signalling overhead would be large if capability defined as per band per band combination.</w:t>
      </w:r>
    </w:p>
    <w:p w:rsidR="000363B2" w:rsidRPr="00867638" w:rsidRDefault="00F666CD" w:rsidP="00C26C31">
      <w:pPr>
        <w:pStyle w:val="a0"/>
        <w:rPr>
          <w:rFonts w:ascii="Times New Roman" w:hAnsi="Times New Roman" w:cs="Times New Roman"/>
          <w:b/>
          <w:lang w:val="en-GB"/>
        </w:rPr>
      </w:pPr>
      <w:r>
        <w:rPr>
          <w:rFonts w:ascii="Times New Roman" w:hAnsi="Times New Roman" w:cs="Times New Roman"/>
          <w:b/>
          <w:i/>
          <w:lang w:val="en-GB"/>
        </w:rPr>
        <w:t>Proposal 4</w:t>
      </w:r>
      <w:r w:rsidR="00C03688" w:rsidRPr="00867638">
        <w:rPr>
          <w:rFonts w:ascii="Times New Roman" w:hAnsi="Times New Roman" w:cs="Times New Roman"/>
          <w:b/>
          <w:i/>
          <w:lang w:val="en-GB"/>
        </w:rPr>
        <w:t>:</w:t>
      </w:r>
      <w:r w:rsidR="00C03688" w:rsidRPr="00884854">
        <w:rPr>
          <w:rFonts w:ascii="Times New Roman" w:hAnsi="Times New Roman" w:cs="Times New Roman"/>
          <w:b/>
          <w:i/>
          <w:lang w:val="en-GB"/>
        </w:rPr>
        <w:t xml:space="preserve"> </w:t>
      </w:r>
      <w:r w:rsidR="00E41664" w:rsidRPr="00884854">
        <w:rPr>
          <w:rFonts w:ascii="Times New Roman" w:hAnsi="Times New Roman" w:cs="Times New Roman"/>
          <w:b/>
          <w:i/>
          <w:lang w:val="en-GB"/>
        </w:rPr>
        <w:t>Define Lower MSD capability as</w:t>
      </w:r>
      <w:r w:rsidR="00401274">
        <w:rPr>
          <w:rFonts w:ascii="Times New Roman" w:hAnsi="Times New Roman" w:cs="Times New Roman"/>
          <w:b/>
          <w:i/>
          <w:lang w:val="en-GB"/>
        </w:rPr>
        <w:t xml:space="preserve"> per band combination with capability definition as:</w:t>
      </w:r>
      <w:r w:rsidR="00301496" w:rsidRPr="00884854">
        <w:rPr>
          <w:rFonts w:ascii="Times New Roman" w:hAnsi="Times New Roman" w:cs="Times New Roman"/>
          <w:i/>
          <w:lang w:val="en-GB"/>
        </w:rPr>
        <w:t xml:space="preserve"> </w:t>
      </w:r>
      <w:r w:rsidR="00301496" w:rsidRPr="00884854">
        <w:rPr>
          <w:rFonts w:ascii="Times New Roman" w:hAnsi="Times New Roman" w:cs="Times New Roman"/>
          <w:b/>
          <w:i/>
          <w:lang w:val="en-GB"/>
        </w:rPr>
        <w:t xml:space="preserve">UE could indicate support Lower MSD capability for the band combination, when for each band within the band combination, all the actual conductive MSD </w:t>
      </w:r>
      <w:r w:rsidR="007843B6" w:rsidRPr="00884854">
        <w:rPr>
          <w:rFonts w:ascii="Times New Roman" w:hAnsi="Times New Roman" w:cs="Times New Roman"/>
          <w:b/>
          <w:i/>
          <w:lang w:val="en-GB"/>
        </w:rPr>
        <w:t>caused by each interference source</w:t>
      </w:r>
      <w:r w:rsidR="00301496" w:rsidRPr="00884854">
        <w:rPr>
          <w:rFonts w:ascii="Times New Roman" w:hAnsi="Times New Roman" w:cs="Times New Roman"/>
          <w:b/>
          <w:i/>
          <w:lang w:val="en-GB"/>
        </w:rPr>
        <w:t xml:space="preserve"> </w:t>
      </w:r>
      <w:r w:rsidR="0029757D" w:rsidRPr="00884854">
        <w:rPr>
          <w:rFonts w:ascii="Times New Roman" w:hAnsi="Times New Roman" w:cs="Times New Roman"/>
          <w:b/>
          <w:i/>
          <w:lang w:val="en-GB"/>
        </w:rPr>
        <w:t xml:space="preserve">are </w:t>
      </w:r>
      <w:r w:rsidR="00301496" w:rsidRPr="00884854">
        <w:rPr>
          <w:rFonts w:ascii="Times New Roman" w:hAnsi="Times New Roman" w:cs="Times New Roman"/>
          <w:b/>
          <w:i/>
          <w:lang w:val="en-GB"/>
        </w:rPr>
        <w:t>less than the corresponding Lower MSD threshold</w:t>
      </w:r>
      <w:r w:rsidR="007843B6" w:rsidRPr="00884854">
        <w:rPr>
          <w:rFonts w:ascii="Times New Roman" w:hAnsi="Times New Roman" w:cs="Times New Roman"/>
          <w:b/>
          <w:i/>
          <w:lang w:val="en-GB"/>
        </w:rPr>
        <w:t>(s)</w:t>
      </w:r>
      <w:r w:rsidR="00301496" w:rsidRPr="00884854">
        <w:rPr>
          <w:rFonts w:ascii="Times New Roman" w:hAnsi="Times New Roman" w:cs="Times New Roman"/>
          <w:b/>
          <w:i/>
          <w:lang w:val="en-GB"/>
        </w:rPr>
        <w:t>. If absent, it means UE has no Lower MSD capability for this band combination.</w:t>
      </w:r>
      <w:r w:rsidR="00301496" w:rsidRPr="00867638">
        <w:rPr>
          <w:rFonts w:ascii="Times New Roman" w:hAnsi="Times New Roman" w:cs="Times New Roman"/>
          <w:b/>
          <w:lang w:val="en-GB"/>
        </w:rPr>
        <w:t xml:space="preserve"> </w:t>
      </w:r>
    </w:p>
    <w:p w:rsidR="000363B2" w:rsidRPr="00EF7996" w:rsidRDefault="000363B2" w:rsidP="00670B9C">
      <w:pPr>
        <w:pStyle w:val="a0"/>
        <w:spacing w:beforeLines="100" w:before="312"/>
        <w:rPr>
          <w:rFonts w:ascii="Times New Roman" w:hAnsi="Times New Roman" w:cs="Times New Roman"/>
          <w:b/>
          <w:i/>
          <w:sz w:val="24"/>
          <w:szCs w:val="24"/>
          <w:u w:val="single"/>
          <w:lang w:val="en-GB"/>
        </w:rPr>
      </w:pPr>
      <w:r w:rsidRPr="00EF7996">
        <w:rPr>
          <w:rFonts w:ascii="Times New Roman" w:hAnsi="Times New Roman" w:cs="Times New Roman"/>
          <w:b/>
          <w:i/>
          <w:sz w:val="24"/>
          <w:szCs w:val="24"/>
          <w:u w:val="single"/>
          <w:lang w:val="en-GB"/>
        </w:rPr>
        <w:lastRenderedPageBreak/>
        <w:t>2</w:t>
      </w:r>
      <w:r w:rsidR="00DA6EA4" w:rsidRPr="00EF7996">
        <w:rPr>
          <w:rFonts w:ascii="Times New Roman" w:hAnsi="Times New Roman" w:cs="Times New Roman"/>
          <w:b/>
          <w:i/>
          <w:sz w:val="24"/>
          <w:szCs w:val="24"/>
          <w:u w:val="single"/>
          <w:lang w:val="en-GB"/>
        </w:rPr>
        <w:t>.4</w:t>
      </w:r>
      <w:r w:rsidR="007C2739">
        <w:rPr>
          <w:rFonts w:ascii="Times New Roman" w:hAnsi="Times New Roman" w:cs="Times New Roman"/>
          <w:b/>
          <w:i/>
          <w:sz w:val="24"/>
          <w:szCs w:val="24"/>
          <w:u w:val="single"/>
          <w:lang w:val="en-GB"/>
        </w:rPr>
        <w:t xml:space="preserve"> Capability Signalling Information</w:t>
      </w:r>
    </w:p>
    <w:p w:rsidR="00B02D8C" w:rsidRPr="00867638" w:rsidRDefault="00301496" w:rsidP="000363B2">
      <w:pPr>
        <w:pStyle w:val="a0"/>
        <w:rPr>
          <w:rFonts w:ascii="Times New Roman" w:hAnsi="Times New Roman" w:cs="Times New Roman"/>
          <w:lang w:val="en-GB"/>
        </w:rPr>
      </w:pPr>
      <w:r w:rsidRPr="00867638">
        <w:rPr>
          <w:rFonts w:ascii="Times New Roman" w:hAnsi="Times New Roman" w:cs="Times New Roman"/>
          <w:lang w:val="en-GB"/>
        </w:rPr>
        <w:t xml:space="preserve">After above discussion, </w:t>
      </w:r>
      <w:r w:rsidR="00822CE2" w:rsidRPr="00867638">
        <w:rPr>
          <w:rFonts w:ascii="Times New Roman" w:hAnsi="Times New Roman" w:cs="Times New Roman"/>
          <w:lang w:val="en-GB"/>
        </w:rPr>
        <w:t xml:space="preserve">it is supposed to further consider </w:t>
      </w:r>
      <w:r w:rsidR="00545039" w:rsidRPr="00867638">
        <w:rPr>
          <w:rFonts w:ascii="Times New Roman" w:hAnsi="Times New Roman" w:cs="Times New Roman"/>
          <w:lang w:val="en-GB"/>
        </w:rPr>
        <w:t xml:space="preserve">what information should be included in the signalling design, the simplest way is </w:t>
      </w:r>
      <w:r w:rsidR="008D09E2">
        <w:rPr>
          <w:rFonts w:ascii="Times New Roman" w:eastAsia="PMingLiU" w:hAnsi="Times New Roman" w:cs="Times New Roman" w:hint="eastAsia"/>
          <w:lang w:val="en-GB" w:eastAsia="zh-TW"/>
        </w:rPr>
        <w:t xml:space="preserve">to </w:t>
      </w:r>
      <w:r w:rsidR="00545039" w:rsidRPr="00867638">
        <w:rPr>
          <w:rFonts w:ascii="Times New Roman" w:hAnsi="Times New Roman" w:cs="Times New Roman"/>
          <w:lang w:val="en-GB"/>
        </w:rPr>
        <w:t>just report “Support” this capability for the band combination with th</w:t>
      </w:r>
      <w:r w:rsidR="00F161D0" w:rsidRPr="00867638">
        <w:rPr>
          <w:rFonts w:ascii="Times New Roman" w:hAnsi="Times New Roman" w:cs="Times New Roman"/>
          <w:lang w:val="en-GB"/>
        </w:rPr>
        <w:t>e least signalling overhead</w:t>
      </w:r>
      <w:r w:rsidR="009C7F9E">
        <w:rPr>
          <w:rFonts w:ascii="Times New Roman" w:hAnsi="Times New Roman" w:cs="Times New Roman"/>
          <w:lang w:val="en-GB"/>
        </w:rPr>
        <w:t xml:space="preserve"> (only one bit needed)</w:t>
      </w:r>
      <w:r w:rsidR="00F161D0" w:rsidRPr="00867638">
        <w:rPr>
          <w:rFonts w:ascii="Times New Roman" w:hAnsi="Times New Roman" w:cs="Times New Roman"/>
          <w:lang w:val="en-GB"/>
        </w:rPr>
        <w:t>, however</w:t>
      </w:r>
      <w:r w:rsidR="00545039" w:rsidRPr="00867638">
        <w:rPr>
          <w:rFonts w:ascii="Times New Roman" w:hAnsi="Times New Roman" w:cs="Times New Roman"/>
          <w:lang w:val="en-GB"/>
        </w:rPr>
        <w:t xml:space="preserve"> the information </w:t>
      </w:r>
      <w:r w:rsidR="00F666CD">
        <w:rPr>
          <w:rFonts w:ascii="Times New Roman" w:hAnsi="Times New Roman" w:cs="Times New Roman"/>
          <w:lang w:val="en-GB"/>
        </w:rPr>
        <w:t xml:space="preserve">provided </w:t>
      </w:r>
      <w:r w:rsidR="008D09E2">
        <w:rPr>
          <w:rFonts w:ascii="Times New Roman" w:eastAsia="PMingLiU" w:hAnsi="Times New Roman" w:cs="Times New Roman" w:hint="eastAsia"/>
          <w:lang w:val="en-GB" w:eastAsia="zh-TW"/>
        </w:rPr>
        <w:t>to the n</w:t>
      </w:r>
      <w:r w:rsidR="00F666CD">
        <w:rPr>
          <w:rFonts w:ascii="Times New Roman" w:hAnsi="Times New Roman" w:cs="Times New Roman"/>
          <w:lang w:val="en-GB"/>
        </w:rPr>
        <w:t xml:space="preserve">etwork may also </w:t>
      </w:r>
      <w:r w:rsidR="009C7F9E">
        <w:rPr>
          <w:rFonts w:ascii="Times New Roman" w:hAnsi="Times New Roman" w:cs="Times New Roman"/>
          <w:lang w:val="en-GB"/>
        </w:rPr>
        <w:t xml:space="preserve">not </w:t>
      </w:r>
      <w:r w:rsidR="00F666CD">
        <w:rPr>
          <w:rFonts w:ascii="Times New Roman" w:hAnsi="Times New Roman" w:cs="Times New Roman"/>
          <w:lang w:val="en-GB"/>
        </w:rPr>
        <w:t xml:space="preserve">be </w:t>
      </w:r>
      <w:r w:rsidR="009C7F9E">
        <w:rPr>
          <w:rFonts w:ascii="Times New Roman" w:hAnsi="Times New Roman" w:cs="Times New Roman"/>
          <w:lang w:val="en-GB"/>
        </w:rPr>
        <w:t>sufficient</w:t>
      </w:r>
      <w:r w:rsidR="001D7E62">
        <w:rPr>
          <w:rFonts w:ascii="Times New Roman" w:hAnsi="Times New Roman" w:cs="Times New Roman"/>
          <w:lang w:val="en-GB"/>
        </w:rPr>
        <w:t>. While report</w:t>
      </w:r>
      <w:r w:rsidR="00F666CD">
        <w:rPr>
          <w:rFonts w:ascii="Times New Roman" w:hAnsi="Times New Roman" w:cs="Times New Roman"/>
          <w:lang w:val="en-GB"/>
        </w:rPr>
        <w:t>ing</w:t>
      </w:r>
      <w:r w:rsidR="001D7E62">
        <w:rPr>
          <w:rFonts w:ascii="Times New Roman" w:hAnsi="Times New Roman" w:cs="Times New Roman"/>
          <w:lang w:val="en-GB"/>
        </w:rPr>
        <w:t xml:space="preserve"> exact</w:t>
      </w:r>
      <w:r w:rsidR="00545039" w:rsidRPr="00867638">
        <w:rPr>
          <w:rFonts w:ascii="Times New Roman" w:hAnsi="Times New Roman" w:cs="Times New Roman"/>
          <w:lang w:val="en-GB"/>
        </w:rPr>
        <w:t xml:space="preserve"> conductive </w:t>
      </w:r>
      <w:r w:rsidR="00134D6A" w:rsidRPr="00867638">
        <w:rPr>
          <w:rFonts w:ascii="Times New Roman" w:hAnsi="Times New Roman" w:cs="Times New Roman"/>
          <w:lang w:val="en-GB"/>
        </w:rPr>
        <w:t xml:space="preserve">MSD </w:t>
      </w:r>
      <w:r w:rsidR="007843B6">
        <w:rPr>
          <w:rFonts w:ascii="Times New Roman" w:hAnsi="Times New Roman" w:cs="Times New Roman"/>
          <w:lang w:val="en-GB"/>
        </w:rPr>
        <w:t>values</w:t>
      </w:r>
      <w:r w:rsidR="00134D6A" w:rsidRPr="00867638">
        <w:rPr>
          <w:rFonts w:ascii="Times New Roman" w:hAnsi="Times New Roman" w:cs="Times New Roman"/>
          <w:lang w:val="en-GB"/>
        </w:rPr>
        <w:t xml:space="preserve"> </w:t>
      </w:r>
      <w:r w:rsidR="001D7E62">
        <w:rPr>
          <w:rFonts w:ascii="Times New Roman" w:hAnsi="Times New Roman" w:cs="Times New Roman"/>
          <w:lang w:val="en-GB"/>
        </w:rPr>
        <w:t xml:space="preserve">is </w:t>
      </w:r>
      <w:r w:rsidR="00134D6A" w:rsidRPr="00867638">
        <w:rPr>
          <w:rFonts w:ascii="Times New Roman" w:hAnsi="Times New Roman" w:cs="Times New Roman"/>
          <w:lang w:val="en-GB"/>
        </w:rPr>
        <w:t xml:space="preserve">not practical given the huge signalling overhead needed. </w:t>
      </w:r>
    </w:p>
    <w:p w:rsidR="00C117F3" w:rsidRPr="00867638" w:rsidRDefault="00C117F3" w:rsidP="000363B2">
      <w:pPr>
        <w:pStyle w:val="a0"/>
        <w:rPr>
          <w:rFonts w:ascii="Times New Roman" w:hAnsi="Times New Roman" w:cs="Times New Roman"/>
          <w:b/>
          <w:i/>
          <w:lang w:val="en-GB"/>
        </w:rPr>
      </w:pPr>
      <w:r w:rsidRPr="00867638">
        <w:rPr>
          <w:rFonts w:ascii="Times New Roman" w:hAnsi="Times New Roman" w:cs="Times New Roman"/>
          <w:b/>
          <w:i/>
          <w:lang w:val="en-GB"/>
        </w:rPr>
        <w:t>Observation</w:t>
      </w:r>
      <w:r w:rsidR="00F8577F">
        <w:rPr>
          <w:rFonts w:ascii="Times New Roman" w:hAnsi="Times New Roman" w:cs="Times New Roman"/>
          <w:b/>
          <w:i/>
          <w:lang w:val="en-GB"/>
        </w:rPr>
        <w:t xml:space="preserve"> 8</w:t>
      </w:r>
      <w:r w:rsidR="00C26C31">
        <w:rPr>
          <w:rFonts w:ascii="Times New Roman" w:hAnsi="Times New Roman" w:cs="Times New Roman"/>
          <w:b/>
          <w:i/>
          <w:lang w:val="en-GB"/>
        </w:rPr>
        <w:t>: With regard to</w:t>
      </w:r>
      <w:r w:rsidR="00F666CD">
        <w:rPr>
          <w:rFonts w:ascii="Times New Roman" w:hAnsi="Times New Roman" w:cs="Times New Roman"/>
          <w:b/>
          <w:i/>
          <w:lang w:val="en-GB"/>
        </w:rPr>
        <w:t xml:space="preserve"> capability signalling information</w:t>
      </w:r>
      <w:r w:rsidRPr="00867638">
        <w:rPr>
          <w:rFonts w:ascii="Times New Roman" w:hAnsi="Times New Roman" w:cs="Times New Roman"/>
          <w:b/>
          <w:i/>
          <w:lang w:val="en-GB"/>
        </w:rPr>
        <w:t xml:space="preserve">, the simplest way is </w:t>
      </w:r>
      <w:r w:rsidR="008D09E2">
        <w:rPr>
          <w:rFonts w:ascii="Times New Roman" w:eastAsia="PMingLiU" w:hAnsi="Times New Roman" w:cs="Times New Roman" w:hint="eastAsia"/>
          <w:b/>
          <w:i/>
          <w:lang w:val="en-GB" w:eastAsia="zh-TW"/>
        </w:rPr>
        <w:t xml:space="preserve">to </w:t>
      </w:r>
      <w:r w:rsidRPr="00867638">
        <w:rPr>
          <w:rFonts w:ascii="Times New Roman" w:hAnsi="Times New Roman" w:cs="Times New Roman"/>
          <w:b/>
          <w:i/>
          <w:lang w:val="en-GB"/>
        </w:rPr>
        <w:t xml:space="preserve">just indicate “Support” this capability with the least signalling overhead but the information provided </w:t>
      </w:r>
      <w:r w:rsidR="008D09E2">
        <w:rPr>
          <w:rFonts w:ascii="Times New Roman" w:eastAsia="PMingLiU" w:hAnsi="Times New Roman" w:cs="Times New Roman" w:hint="eastAsia"/>
          <w:b/>
          <w:i/>
          <w:lang w:val="en-GB" w:eastAsia="zh-TW"/>
        </w:rPr>
        <w:t>to the</w:t>
      </w:r>
      <w:r w:rsidR="008D09E2" w:rsidRPr="00867638">
        <w:rPr>
          <w:rFonts w:ascii="Times New Roman" w:hAnsi="Times New Roman" w:cs="Times New Roman"/>
          <w:b/>
          <w:i/>
          <w:lang w:val="en-GB"/>
        </w:rPr>
        <w:t xml:space="preserve"> </w:t>
      </w:r>
      <w:r w:rsidR="008D09E2">
        <w:rPr>
          <w:rFonts w:ascii="Times New Roman" w:eastAsia="PMingLiU" w:hAnsi="Times New Roman" w:cs="Times New Roman" w:hint="eastAsia"/>
          <w:b/>
          <w:i/>
          <w:lang w:val="en-GB" w:eastAsia="zh-TW"/>
        </w:rPr>
        <w:t>n</w:t>
      </w:r>
      <w:r w:rsidRPr="00867638">
        <w:rPr>
          <w:rFonts w:ascii="Times New Roman" w:hAnsi="Times New Roman" w:cs="Times New Roman"/>
          <w:b/>
          <w:i/>
          <w:lang w:val="en-GB"/>
        </w:rPr>
        <w:t>etwork may not be</w:t>
      </w:r>
      <w:r w:rsidR="001D7E62">
        <w:rPr>
          <w:rFonts w:ascii="Times New Roman" w:hAnsi="Times New Roman" w:cs="Times New Roman"/>
          <w:b/>
          <w:i/>
          <w:lang w:val="en-GB"/>
        </w:rPr>
        <w:t xml:space="preserve"> sufficient. While report</w:t>
      </w:r>
      <w:r w:rsidR="00F666CD">
        <w:rPr>
          <w:rFonts w:ascii="Times New Roman" w:hAnsi="Times New Roman" w:cs="Times New Roman"/>
          <w:b/>
          <w:i/>
          <w:lang w:val="en-GB"/>
        </w:rPr>
        <w:t>ing</w:t>
      </w:r>
      <w:r w:rsidR="001D7E62">
        <w:rPr>
          <w:rFonts w:ascii="Times New Roman" w:hAnsi="Times New Roman" w:cs="Times New Roman"/>
          <w:b/>
          <w:i/>
          <w:lang w:val="en-GB"/>
        </w:rPr>
        <w:t xml:space="preserve"> exact</w:t>
      </w:r>
      <w:r w:rsidRPr="00867638">
        <w:rPr>
          <w:rFonts w:ascii="Times New Roman" w:hAnsi="Times New Roman" w:cs="Times New Roman"/>
          <w:b/>
          <w:i/>
          <w:lang w:val="en-GB"/>
        </w:rPr>
        <w:t xml:space="preserve"> conductive MSD </w:t>
      </w:r>
      <w:r w:rsidR="001D7E62">
        <w:rPr>
          <w:rFonts w:ascii="Times New Roman" w:hAnsi="Times New Roman" w:cs="Times New Roman"/>
          <w:b/>
          <w:i/>
          <w:lang w:val="en-GB"/>
        </w:rPr>
        <w:t xml:space="preserve">values </w:t>
      </w:r>
      <w:r w:rsidRPr="00867638">
        <w:rPr>
          <w:rFonts w:ascii="Times New Roman" w:hAnsi="Times New Roman" w:cs="Times New Roman"/>
          <w:b/>
          <w:i/>
          <w:lang w:val="en-GB"/>
        </w:rPr>
        <w:t xml:space="preserve">is </w:t>
      </w:r>
      <w:r w:rsidR="00B346DB">
        <w:rPr>
          <w:rFonts w:ascii="Times New Roman" w:hAnsi="Times New Roman" w:cs="Times New Roman"/>
          <w:b/>
          <w:i/>
          <w:lang w:val="en-GB"/>
        </w:rPr>
        <w:t>also unrealistic</w:t>
      </w:r>
      <w:r w:rsidRPr="00867638">
        <w:rPr>
          <w:rFonts w:ascii="Times New Roman" w:hAnsi="Times New Roman" w:cs="Times New Roman"/>
          <w:b/>
          <w:i/>
          <w:lang w:val="en-GB"/>
        </w:rPr>
        <w:t>.</w:t>
      </w:r>
    </w:p>
    <w:p w:rsidR="009C7F9E" w:rsidRPr="00C26C31" w:rsidRDefault="00933E01" w:rsidP="00C26C31">
      <w:pPr>
        <w:pStyle w:val="a0"/>
        <w:spacing w:beforeLines="50" w:before="156"/>
        <w:rPr>
          <w:rFonts w:ascii="Times New Roman" w:hAnsi="Times New Roman" w:cs="Times New Roman"/>
          <w:b/>
          <w:i/>
          <w:lang w:val="en-GB"/>
        </w:rPr>
      </w:pPr>
      <w:r>
        <w:rPr>
          <w:rFonts w:ascii="Times New Roman" w:hAnsi="Times New Roman" w:cs="Times New Roman"/>
          <w:b/>
          <w:i/>
          <w:lang w:val="en-GB"/>
        </w:rPr>
        <w:t>O</w:t>
      </w:r>
      <w:r w:rsidR="0082367B">
        <w:rPr>
          <w:rFonts w:ascii="Times New Roman" w:hAnsi="Times New Roman" w:cs="Times New Roman"/>
          <w:b/>
          <w:i/>
          <w:lang w:val="en-GB"/>
        </w:rPr>
        <w:t>bserva</w:t>
      </w:r>
      <w:r>
        <w:rPr>
          <w:rFonts w:ascii="Times New Roman" w:hAnsi="Times New Roman" w:cs="Times New Roman"/>
          <w:b/>
          <w:i/>
          <w:lang w:val="en-GB"/>
        </w:rPr>
        <w:t>tion</w:t>
      </w:r>
      <w:r w:rsidR="00F8577F">
        <w:rPr>
          <w:rFonts w:ascii="Times New Roman" w:hAnsi="Times New Roman" w:cs="Times New Roman"/>
          <w:b/>
          <w:i/>
          <w:lang w:val="en-GB"/>
        </w:rPr>
        <w:t xml:space="preserve"> 9</w:t>
      </w:r>
      <w:r w:rsidR="00C26C31" w:rsidRPr="00C26C31">
        <w:rPr>
          <w:rFonts w:ascii="Times New Roman" w:hAnsi="Times New Roman" w:cs="Times New Roman"/>
          <w:b/>
          <w:i/>
          <w:lang w:val="en-GB"/>
        </w:rPr>
        <w:t>:</w:t>
      </w:r>
      <w:r w:rsidR="00C26C31">
        <w:rPr>
          <w:rFonts w:ascii="Times New Roman" w:hAnsi="Times New Roman" w:cs="Times New Roman"/>
          <w:b/>
          <w:i/>
          <w:lang w:val="en-GB"/>
        </w:rPr>
        <w:t xml:space="preserve"> </w:t>
      </w:r>
      <w:r w:rsidR="00134D6A" w:rsidRPr="00C26C31">
        <w:rPr>
          <w:rFonts w:ascii="Times New Roman" w:hAnsi="Times New Roman" w:cs="Times New Roman"/>
          <w:b/>
          <w:i/>
          <w:lang w:val="en-GB"/>
        </w:rPr>
        <w:t>The trade</w:t>
      </w:r>
      <w:r w:rsidR="00B02D8C" w:rsidRPr="00C26C31">
        <w:rPr>
          <w:rFonts w:ascii="Times New Roman" w:hAnsi="Times New Roman" w:cs="Times New Roman"/>
          <w:b/>
          <w:i/>
          <w:lang w:val="en-GB"/>
        </w:rPr>
        <w:t>-</w:t>
      </w:r>
      <w:r w:rsidR="009C7F9E" w:rsidRPr="00C26C31">
        <w:rPr>
          <w:rFonts w:ascii="Times New Roman" w:hAnsi="Times New Roman" w:cs="Times New Roman"/>
          <w:b/>
          <w:i/>
          <w:lang w:val="en-GB"/>
        </w:rPr>
        <w:t xml:space="preserve">off alternative </w:t>
      </w:r>
      <w:r w:rsidR="00B03CED">
        <w:rPr>
          <w:rFonts w:ascii="Times New Roman" w:hAnsi="Times New Roman" w:cs="Times New Roman"/>
          <w:b/>
          <w:i/>
          <w:lang w:val="en-GB"/>
        </w:rPr>
        <w:t xml:space="preserve">of capability signalling information </w:t>
      </w:r>
      <w:r w:rsidR="00134D6A" w:rsidRPr="00C26C31">
        <w:rPr>
          <w:rFonts w:ascii="Times New Roman" w:hAnsi="Times New Roman" w:cs="Times New Roman"/>
          <w:b/>
          <w:i/>
          <w:lang w:val="en-GB"/>
        </w:rPr>
        <w:t>could be</w:t>
      </w:r>
      <w:r w:rsidR="009C7F9E" w:rsidRPr="00C26C31">
        <w:rPr>
          <w:rFonts w:ascii="Times New Roman" w:hAnsi="Times New Roman" w:cs="Times New Roman"/>
          <w:b/>
          <w:i/>
          <w:lang w:val="en-GB"/>
        </w:rPr>
        <w:t xml:space="preserve"> considered after the Lower MSD threshold</w:t>
      </w:r>
      <w:r w:rsidR="00C26C31" w:rsidRPr="00C26C31">
        <w:rPr>
          <w:rFonts w:ascii="Times New Roman" w:hAnsi="Times New Roman" w:cs="Times New Roman"/>
          <w:b/>
          <w:i/>
          <w:lang w:val="en-GB"/>
        </w:rPr>
        <w:t xml:space="preserve"> </w:t>
      </w:r>
      <w:r w:rsidR="009C7F9E" w:rsidRPr="00C26C31">
        <w:rPr>
          <w:rFonts w:ascii="Times New Roman" w:hAnsi="Times New Roman" w:cs="Times New Roman"/>
          <w:b/>
          <w:i/>
          <w:lang w:val="en-GB"/>
        </w:rPr>
        <w:t>(Per source?</w:t>
      </w:r>
      <w:r w:rsidR="00165A25">
        <w:rPr>
          <w:rFonts w:ascii="Times New Roman" w:hAnsi="Times New Roman" w:cs="Times New Roman"/>
          <w:b/>
          <w:i/>
          <w:lang w:val="en-GB"/>
        </w:rPr>
        <w:t xml:space="preserve"> How many capability classes per source?</w:t>
      </w:r>
      <w:r w:rsidR="009C7F9E" w:rsidRPr="00C26C31">
        <w:rPr>
          <w:rFonts w:ascii="Times New Roman" w:hAnsi="Times New Roman" w:cs="Times New Roman"/>
          <w:b/>
          <w:i/>
          <w:lang w:val="en-GB"/>
        </w:rPr>
        <w:t>) and the Lower MSD capability definition</w:t>
      </w:r>
      <w:r w:rsidR="00C26C31" w:rsidRPr="00C26C31">
        <w:rPr>
          <w:rFonts w:ascii="Times New Roman" w:hAnsi="Times New Roman" w:cs="Times New Roman"/>
          <w:b/>
          <w:i/>
          <w:lang w:val="en-GB"/>
        </w:rPr>
        <w:t xml:space="preserve"> (Per band combination?)</w:t>
      </w:r>
      <w:r w:rsidR="00B346DB">
        <w:rPr>
          <w:rFonts w:ascii="Times New Roman" w:hAnsi="Times New Roman" w:cs="Times New Roman"/>
          <w:b/>
          <w:i/>
          <w:lang w:val="en-GB"/>
        </w:rPr>
        <w:t xml:space="preserve"> </w:t>
      </w:r>
      <w:r w:rsidR="009C7F9E" w:rsidRPr="00C26C31">
        <w:rPr>
          <w:rFonts w:ascii="Times New Roman" w:hAnsi="Times New Roman" w:cs="Times New Roman"/>
          <w:b/>
          <w:i/>
          <w:lang w:val="en-GB"/>
        </w:rPr>
        <w:t>defined</w:t>
      </w:r>
      <w:r w:rsidR="00574556">
        <w:rPr>
          <w:rFonts w:ascii="Times New Roman" w:hAnsi="Times New Roman" w:cs="Times New Roman"/>
          <w:b/>
          <w:i/>
          <w:lang w:val="en-GB"/>
        </w:rPr>
        <w:t>.</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bookmarkStart w:id="4" w:name="_GoBack"/>
      <w:bookmarkEnd w:id="4"/>
    </w:p>
    <w:p w:rsidR="00C543B1" w:rsidRDefault="00C543B1" w:rsidP="00C543B1">
      <w:pPr>
        <w:pStyle w:val="a0"/>
        <w:spacing w:before="240"/>
        <w:rPr>
          <w:rFonts w:ascii="Times New Roman" w:hAnsi="Times New Roman" w:cs="Times New Roman"/>
          <w:b/>
          <w:i/>
          <w:lang w:val="en-GB"/>
        </w:rPr>
      </w:pPr>
      <w:r w:rsidRPr="00867638">
        <w:rPr>
          <w:rFonts w:ascii="Times New Roman" w:hAnsi="Times New Roman" w:cs="Times New Roman"/>
          <w:b/>
          <w:i/>
          <w:lang w:val="en-GB"/>
        </w:rPr>
        <w:t>Observation</w:t>
      </w:r>
      <w:r>
        <w:rPr>
          <w:rFonts w:ascii="Times New Roman" w:hAnsi="Times New Roman" w:cs="Times New Roman"/>
          <w:b/>
          <w:i/>
          <w:lang w:val="en-GB"/>
        </w:rPr>
        <w:t xml:space="preserve"> 1</w:t>
      </w:r>
      <w:r w:rsidRPr="00867638">
        <w:rPr>
          <w:rFonts w:ascii="Times New Roman" w:hAnsi="Times New Roman" w:cs="Times New Roman"/>
          <w:b/>
          <w:i/>
          <w:lang w:val="en-GB"/>
        </w:rPr>
        <w:t xml:space="preserve">: </w:t>
      </w:r>
      <w:r>
        <w:rPr>
          <w:rFonts w:ascii="Times New Roman" w:hAnsi="Times New Roman" w:cs="Times New Roman"/>
          <w:b/>
          <w:i/>
          <w:lang w:val="en-GB"/>
        </w:rPr>
        <w:t>The specified MSD cannot reflect UE’s actual MSD behaviour/performance, l</w:t>
      </w:r>
      <w:r w:rsidRPr="00867638">
        <w:rPr>
          <w:rFonts w:ascii="Times New Roman" w:hAnsi="Times New Roman" w:cs="Times New Roman"/>
          <w:b/>
          <w:i/>
          <w:lang w:val="en-GB"/>
        </w:rPr>
        <w:t>ower MSD is realistic</w:t>
      </w:r>
      <w:r>
        <w:rPr>
          <w:rFonts w:ascii="Times New Roman" w:hAnsi="Times New Roman" w:cs="Times New Roman"/>
          <w:b/>
          <w:i/>
          <w:lang w:val="en-GB"/>
        </w:rPr>
        <w:t xml:space="preserve"> for some high-performance</w:t>
      </w:r>
      <w:r w:rsidRPr="00867638">
        <w:rPr>
          <w:rFonts w:ascii="Times New Roman" w:hAnsi="Times New Roman" w:cs="Times New Roman"/>
          <w:b/>
          <w:i/>
          <w:lang w:val="en-GB"/>
        </w:rPr>
        <w:t xml:space="preserve"> UE for some band combinations.</w:t>
      </w:r>
    </w:p>
    <w:p w:rsidR="00C543B1" w:rsidRDefault="00C543B1" w:rsidP="00C543B1">
      <w:pPr>
        <w:pStyle w:val="a0"/>
        <w:spacing w:before="240"/>
        <w:rPr>
          <w:rFonts w:ascii="Times New Roman" w:hAnsi="Times New Roman" w:cs="Times New Roman"/>
          <w:b/>
          <w:i/>
          <w:lang w:val="en-GB"/>
        </w:rPr>
      </w:pPr>
      <w:r>
        <w:rPr>
          <w:rFonts w:ascii="Times New Roman" w:hAnsi="Times New Roman" w:cs="Times New Roman"/>
          <w:b/>
          <w:i/>
          <w:lang w:val="en-GB"/>
        </w:rPr>
        <w:t xml:space="preserve">Observation 2: The </w:t>
      </w:r>
      <w:r>
        <w:rPr>
          <w:rFonts w:ascii="Times New Roman" w:eastAsia="PMingLiU" w:hAnsi="Times New Roman" w:cs="Times New Roman" w:hint="eastAsia"/>
          <w:b/>
          <w:i/>
          <w:lang w:val="en-GB" w:eastAsia="zh-TW"/>
        </w:rPr>
        <w:t>factors</w:t>
      </w:r>
      <w:r>
        <w:rPr>
          <w:rFonts w:ascii="Times New Roman" w:hAnsi="Times New Roman" w:cs="Times New Roman"/>
          <w:b/>
          <w:i/>
          <w:lang w:val="en-GB"/>
        </w:rPr>
        <w:t xml:space="preserve"> contribute to the higher UE performance includ</w:t>
      </w:r>
      <w:r>
        <w:rPr>
          <w:rFonts w:ascii="Times New Roman" w:eastAsia="PMingLiU" w:hAnsi="Times New Roman" w:cs="Times New Roman" w:hint="eastAsia"/>
          <w:b/>
          <w:i/>
          <w:lang w:val="en-GB" w:eastAsia="zh-TW"/>
        </w:rPr>
        <w:t>ing</w:t>
      </w:r>
      <w:r>
        <w:rPr>
          <w:rFonts w:ascii="Times New Roman" w:hAnsi="Times New Roman" w:cs="Times New Roman"/>
          <w:b/>
          <w:i/>
          <w:lang w:val="en-GB"/>
        </w:rPr>
        <w:t xml:space="preserve"> adopting better-performance and high-integrated chipsets, higher PCB isolation, higher antenna isolation etc.</w:t>
      </w:r>
    </w:p>
    <w:p w:rsidR="00C543B1" w:rsidRPr="005E3D9E" w:rsidRDefault="00C543B1" w:rsidP="00C543B1">
      <w:pPr>
        <w:pStyle w:val="a0"/>
        <w:spacing w:beforeLines="50" w:before="156" w:after="240"/>
        <w:rPr>
          <w:rFonts w:ascii="Times New Roman" w:hAnsi="Times New Roman" w:cs="Times New Roman"/>
          <w:b/>
          <w:i/>
          <w:lang w:val="en-GB"/>
        </w:rPr>
      </w:pPr>
      <w:r>
        <w:rPr>
          <w:rFonts w:ascii="Times New Roman" w:hAnsi="Times New Roman" w:cs="Times New Roman"/>
          <w:b/>
          <w:i/>
          <w:lang w:val="en-GB"/>
        </w:rPr>
        <w:t>Observation 3</w:t>
      </w:r>
      <w:r w:rsidRPr="00031C8D">
        <w:rPr>
          <w:rFonts w:ascii="Times New Roman" w:hAnsi="Times New Roman" w:cs="Times New Roman"/>
          <w:b/>
          <w:i/>
          <w:lang w:val="en-GB"/>
        </w:rPr>
        <w:t>:</w:t>
      </w:r>
      <w:r>
        <w:rPr>
          <w:rFonts w:ascii="Times New Roman" w:hAnsi="Times New Roman" w:cs="Times New Roman"/>
          <w:b/>
          <w:i/>
          <w:lang w:val="en-GB"/>
        </w:rPr>
        <w:t xml:space="preserve"> Different UEs with different MSD performance/ behaviours might be treated differently in the network, the network benefit of this capability is illustrated in our </w:t>
      </w:r>
      <w:r>
        <w:rPr>
          <w:rFonts w:ascii="Times New Roman" w:eastAsia="PMingLiU" w:hAnsi="Times New Roman" w:cs="Times New Roman" w:hint="eastAsia"/>
          <w:b/>
          <w:i/>
          <w:lang w:val="en-GB" w:eastAsia="zh-TW"/>
        </w:rPr>
        <w:t>p</w:t>
      </w:r>
      <w:r>
        <w:rPr>
          <w:rFonts w:ascii="Times New Roman" w:hAnsi="Times New Roman" w:cs="Times New Roman"/>
          <w:b/>
          <w:i/>
          <w:lang w:val="en-GB"/>
        </w:rPr>
        <w:t>aper R4-2212009.</w:t>
      </w:r>
    </w:p>
    <w:p w:rsidR="00C543B1" w:rsidRDefault="00C543B1" w:rsidP="00C543B1">
      <w:pPr>
        <w:pStyle w:val="a0"/>
        <w:widowControl/>
        <w:spacing w:beforeLines="50" w:before="156" w:after="240"/>
        <w:jc w:val="left"/>
        <w:rPr>
          <w:rFonts w:ascii="Times New Roman" w:hAnsi="Times New Roman" w:cs="Times New Roman"/>
          <w:b/>
          <w:i/>
          <w:lang w:val="en-GB"/>
        </w:rPr>
      </w:pPr>
      <w:r w:rsidRPr="00037327">
        <w:rPr>
          <w:rFonts w:ascii="Times New Roman" w:hAnsi="Times New Roman" w:cs="Times New Roman"/>
          <w:b/>
          <w:i/>
          <w:lang w:val="en-GB"/>
        </w:rPr>
        <w:t xml:space="preserve">Proposal 1: </w:t>
      </w:r>
      <w:r>
        <w:rPr>
          <w:rFonts w:ascii="Times New Roman" w:hAnsi="Times New Roman" w:cs="Times New Roman"/>
          <w:b/>
          <w:i/>
          <w:lang w:val="en-GB"/>
        </w:rPr>
        <w:t>CA and DC between band 2/3(1.8/1.9GHz) and n77/n78 (3.5GHz) are suitable candidate</w:t>
      </w:r>
      <w:r>
        <w:rPr>
          <w:rFonts w:ascii="Times New Roman" w:eastAsia="PMingLiU" w:hAnsi="Times New Roman" w:cs="Times New Roman" w:hint="eastAsia"/>
          <w:b/>
          <w:i/>
          <w:lang w:val="en-GB" w:eastAsia="zh-TW"/>
        </w:rPr>
        <w:t>s</w:t>
      </w:r>
      <w:r>
        <w:rPr>
          <w:rFonts w:ascii="Times New Roman" w:hAnsi="Times New Roman" w:cs="Times New Roman"/>
          <w:b/>
          <w:i/>
          <w:lang w:val="en-GB"/>
        </w:rPr>
        <w:t xml:space="preserve"> </w:t>
      </w:r>
      <w:r>
        <w:rPr>
          <w:rFonts w:ascii="Times New Roman" w:eastAsia="PMingLiU" w:hAnsi="Times New Roman" w:cs="Times New Roman" w:hint="eastAsia"/>
          <w:b/>
          <w:i/>
          <w:lang w:val="en-GB" w:eastAsia="zh-TW"/>
        </w:rPr>
        <w:t>for</w:t>
      </w:r>
      <w:r>
        <w:rPr>
          <w:rFonts w:ascii="Times New Roman" w:hAnsi="Times New Roman" w:cs="Times New Roman"/>
          <w:b/>
          <w:i/>
          <w:lang w:val="en-GB"/>
        </w:rPr>
        <w:t xml:space="preserve"> example band combination</w:t>
      </w:r>
      <w:r>
        <w:rPr>
          <w:rFonts w:ascii="Times New Roman" w:eastAsia="PMingLiU" w:hAnsi="Times New Roman" w:cs="Times New Roman" w:hint="eastAsia"/>
          <w:b/>
          <w:i/>
          <w:lang w:val="en-GB" w:eastAsia="zh-TW"/>
        </w:rPr>
        <w:t>s</w:t>
      </w:r>
      <w:r>
        <w:rPr>
          <w:rFonts w:ascii="Times New Roman" w:hAnsi="Times New Roman" w:cs="Times New Roman"/>
          <w:b/>
          <w:i/>
          <w:lang w:val="en-GB"/>
        </w:rPr>
        <w:t>.</w:t>
      </w:r>
    </w:p>
    <w:p w:rsidR="002A71A7" w:rsidRPr="00E223B3" w:rsidRDefault="002A71A7" w:rsidP="002A71A7">
      <w:pPr>
        <w:pStyle w:val="a0"/>
        <w:rPr>
          <w:rFonts w:ascii="Times New Roman" w:hAnsi="Times New Roman" w:cs="Times New Roman"/>
          <w:b/>
          <w:i/>
          <w:lang w:val="en-GB"/>
        </w:rPr>
      </w:pPr>
      <w:r w:rsidRPr="00E223B3">
        <w:rPr>
          <w:rFonts w:ascii="Times New Roman" w:hAnsi="Times New Roman" w:cs="Times New Roman"/>
          <w:b/>
          <w:i/>
          <w:lang w:val="en-GB"/>
        </w:rPr>
        <w:t xml:space="preserve">Observation 4: </w:t>
      </w:r>
      <w:r>
        <w:rPr>
          <w:rFonts w:ascii="Times New Roman" w:hAnsi="Times New Roman" w:cs="Times New Roman"/>
          <w:b/>
          <w:i/>
          <w:lang w:val="en-GB"/>
        </w:rPr>
        <w:t>Both PC2 and PC3 band combinations could be considered as example band combination.</w:t>
      </w:r>
    </w:p>
    <w:p w:rsidR="002A71A7" w:rsidRDefault="002A71A7" w:rsidP="002A71A7">
      <w:pPr>
        <w:pStyle w:val="a0"/>
        <w:rPr>
          <w:rFonts w:ascii="Times New Roman" w:hAnsi="Times New Roman" w:cs="Times New Roman"/>
          <w:b/>
          <w:i/>
          <w:lang w:val="en-GB"/>
        </w:rPr>
      </w:pPr>
      <w:r>
        <w:rPr>
          <w:rFonts w:ascii="Times New Roman" w:hAnsi="Times New Roman" w:cs="Times New Roman"/>
          <w:b/>
          <w:i/>
          <w:lang w:val="en-GB"/>
        </w:rPr>
        <w:t>Proposal 2</w:t>
      </w:r>
      <w:r w:rsidRPr="00867638">
        <w:rPr>
          <w:rFonts w:ascii="Times New Roman" w:hAnsi="Times New Roman" w:cs="Times New Roman"/>
          <w:b/>
          <w:i/>
          <w:lang w:val="en-GB"/>
        </w:rPr>
        <w:t xml:space="preserve">: It is proposed that </w:t>
      </w:r>
      <w:r>
        <w:rPr>
          <w:rFonts w:ascii="Times New Roman" w:eastAsia="PMingLiU" w:hAnsi="Times New Roman" w:cs="Times New Roman" w:hint="eastAsia"/>
          <w:b/>
          <w:i/>
          <w:lang w:val="en-GB" w:eastAsia="zh-TW"/>
        </w:rPr>
        <w:t xml:space="preserve">the </w:t>
      </w:r>
      <w:r w:rsidRPr="00867638">
        <w:rPr>
          <w:rFonts w:ascii="Times New Roman" w:hAnsi="Times New Roman" w:cs="Times New Roman"/>
          <w:b/>
          <w:i/>
          <w:lang w:val="en-GB"/>
        </w:rPr>
        <w:t>Lower MSD capability threshold</w:t>
      </w:r>
      <w:r>
        <w:rPr>
          <w:rFonts w:ascii="Times New Roman" w:hAnsi="Times New Roman" w:cs="Times New Roman"/>
          <w:b/>
          <w:i/>
          <w:lang w:val="en-GB"/>
        </w:rPr>
        <w:t>(s)</w:t>
      </w:r>
      <w:r w:rsidRPr="00867638">
        <w:rPr>
          <w:rFonts w:ascii="Times New Roman" w:hAnsi="Times New Roman" w:cs="Times New Roman"/>
          <w:b/>
          <w:i/>
          <w:lang w:val="en-GB"/>
        </w:rPr>
        <w:t xml:space="preserve"> </w:t>
      </w:r>
      <w:r>
        <w:rPr>
          <w:rFonts w:ascii="Times New Roman" w:eastAsia="PMingLiU" w:hAnsi="Times New Roman" w:cs="Times New Roman" w:hint="eastAsia"/>
          <w:b/>
          <w:i/>
          <w:lang w:val="en-GB" w:eastAsia="zh-TW"/>
        </w:rPr>
        <w:t xml:space="preserve">is(are) </w:t>
      </w:r>
      <w:r w:rsidRPr="00867638">
        <w:rPr>
          <w:rFonts w:ascii="Times New Roman" w:hAnsi="Times New Roman" w:cs="Times New Roman"/>
          <w:b/>
          <w:i/>
          <w:lang w:val="en-GB"/>
        </w:rPr>
        <w:t xml:space="preserve">defined as per interference source </w:t>
      </w:r>
      <w:r>
        <w:rPr>
          <w:rFonts w:ascii="Times New Roman" w:eastAsia="PMingLiU" w:hAnsi="Times New Roman" w:cs="Times New Roman" w:hint="eastAsia"/>
          <w:b/>
          <w:i/>
          <w:lang w:val="en-GB" w:eastAsia="zh-TW"/>
        </w:rPr>
        <w:t>under</w:t>
      </w:r>
      <w:r w:rsidRPr="00867638">
        <w:rPr>
          <w:rFonts w:ascii="Times New Roman" w:hAnsi="Times New Roman" w:cs="Times New Roman"/>
          <w:b/>
          <w:i/>
          <w:lang w:val="en-GB"/>
        </w:rPr>
        <w:t xml:space="preserve"> the </w:t>
      </w:r>
      <w:r>
        <w:rPr>
          <w:rFonts w:ascii="Times New Roman" w:eastAsia="PMingLiU" w:hAnsi="Times New Roman" w:cs="Times New Roman" w:hint="eastAsia"/>
          <w:b/>
          <w:i/>
          <w:lang w:val="en-GB" w:eastAsia="zh-TW"/>
        </w:rPr>
        <w:t>same</w:t>
      </w:r>
      <w:r w:rsidRPr="00867638">
        <w:rPr>
          <w:rFonts w:ascii="Times New Roman" w:hAnsi="Times New Roman" w:cs="Times New Roman"/>
          <w:b/>
          <w:i/>
          <w:lang w:val="en-GB"/>
        </w:rPr>
        <w:t xml:space="preserve"> </w:t>
      </w:r>
      <w:r>
        <w:rPr>
          <w:rFonts w:ascii="Times New Roman" w:eastAsia="PMingLiU" w:hAnsi="Times New Roman" w:cs="Times New Roman" w:hint="eastAsia"/>
          <w:b/>
          <w:i/>
          <w:lang w:val="en-GB" w:eastAsia="zh-TW"/>
        </w:rPr>
        <w:t xml:space="preserve">settings of the </w:t>
      </w:r>
      <w:r w:rsidRPr="00867638">
        <w:rPr>
          <w:rFonts w:ascii="Times New Roman" w:hAnsi="Times New Roman" w:cs="Times New Roman"/>
          <w:b/>
          <w:i/>
          <w:lang w:val="en-GB"/>
        </w:rPr>
        <w:t>UL/DL configuration and test points</w:t>
      </w:r>
      <w:r>
        <w:rPr>
          <w:rFonts w:ascii="Times New Roman" w:eastAsia="PMingLiU" w:hAnsi="Times New Roman" w:cs="Times New Roman" w:hint="eastAsia"/>
          <w:b/>
          <w:i/>
          <w:lang w:val="en-GB" w:eastAsia="zh-TW"/>
        </w:rPr>
        <w:t xml:space="preserve"> as in the </w:t>
      </w:r>
      <w:r>
        <w:rPr>
          <w:rFonts w:ascii="Times New Roman" w:eastAsia="PMingLiU" w:hAnsi="Times New Roman" w:cs="Times New Roman"/>
          <w:b/>
          <w:i/>
          <w:lang w:val="en-GB" w:eastAsia="zh-TW"/>
        </w:rPr>
        <w:t>current</w:t>
      </w:r>
      <w:r>
        <w:rPr>
          <w:rFonts w:ascii="Times New Roman" w:eastAsia="PMingLiU" w:hAnsi="Times New Roman" w:cs="Times New Roman" w:hint="eastAsia"/>
          <w:b/>
          <w:i/>
          <w:lang w:val="en-GB" w:eastAsia="zh-TW"/>
        </w:rPr>
        <w:t xml:space="preserve"> specifications </w:t>
      </w:r>
      <w:r w:rsidRPr="00867638">
        <w:rPr>
          <w:rFonts w:ascii="Times New Roman" w:hAnsi="Times New Roman" w:cs="Times New Roman"/>
          <w:b/>
          <w:i/>
          <w:lang w:val="en-GB"/>
        </w:rPr>
        <w:t>.</w:t>
      </w:r>
    </w:p>
    <w:p w:rsidR="002A71A7" w:rsidRDefault="002A71A7" w:rsidP="002A71A7">
      <w:pPr>
        <w:pStyle w:val="a0"/>
        <w:rPr>
          <w:rFonts w:ascii="Times New Roman" w:hAnsi="Times New Roman" w:cs="Times New Roman"/>
          <w:b/>
          <w:i/>
          <w:lang w:val="en-GB"/>
        </w:rPr>
      </w:pPr>
      <w:r>
        <w:rPr>
          <w:rFonts w:ascii="Times New Roman" w:hAnsi="Times New Roman" w:cs="Times New Roman"/>
          <w:b/>
          <w:i/>
          <w:lang w:val="en-GB"/>
        </w:rPr>
        <w:t>Observation 5</w:t>
      </w:r>
      <w:r>
        <w:rPr>
          <w:rFonts w:ascii="Times New Roman" w:hAnsi="Times New Roman" w:cs="Times New Roman"/>
          <w:b/>
          <w:i/>
          <w:lang w:val="en-GB"/>
        </w:rPr>
        <w:t>：</w:t>
      </w:r>
      <w:r>
        <w:rPr>
          <w:rFonts w:ascii="Times New Roman" w:hAnsi="Times New Roman" w:cs="Times New Roman"/>
          <w:b/>
          <w:i/>
          <w:lang w:val="en-GB"/>
        </w:rPr>
        <w:t>Different or same threshold(s) for different orders of each interference source may depend on how many Lower MSD capability classes to be defined per interference source.</w:t>
      </w:r>
    </w:p>
    <w:p w:rsidR="002A71A7" w:rsidRPr="00862BBB" w:rsidRDefault="002A71A7" w:rsidP="002A71A7">
      <w:pPr>
        <w:pStyle w:val="a0"/>
        <w:rPr>
          <w:rFonts w:ascii="Times New Roman" w:hAnsi="Times New Roman" w:cs="Times New Roman"/>
          <w:b/>
          <w:i/>
          <w:lang w:val="en-GB"/>
        </w:rPr>
      </w:pPr>
      <w:r w:rsidRPr="00862BBB">
        <w:rPr>
          <w:rFonts w:ascii="Times New Roman" w:hAnsi="Times New Roman" w:cs="Times New Roman"/>
          <w:b/>
          <w:i/>
          <w:lang w:val="en-GB"/>
        </w:rPr>
        <w:t>Observation 6:</w:t>
      </w:r>
      <w:r>
        <w:rPr>
          <w:rFonts w:ascii="Times New Roman" w:hAnsi="Times New Roman" w:cs="Times New Roman"/>
          <w:b/>
          <w:i/>
          <w:lang w:val="en-GB"/>
        </w:rPr>
        <w:t xml:space="preserve"> Considering the balance between MSD information provided to </w:t>
      </w:r>
      <w:r w:rsidR="00B03CED">
        <w:rPr>
          <w:rFonts w:ascii="Times New Roman" w:hAnsi="Times New Roman" w:cs="Times New Roman"/>
          <w:b/>
          <w:i/>
          <w:lang w:val="en-GB"/>
        </w:rPr>
        <w:t xml:space="preserve">the </w:t>
      </w:r>
      <w:r>
        <w:rPr>
          <w:rFonts w:ascii="Times New Roman" w:eastAsia="PMingLiU" w:hAnsi="Times New Roman" w:cs="Times New Roman" w:hint="eastAsia"/>
          <w:b/>
          <w:i/>
          <w:lang w:val="en-GB" w:eastAsia="zh-TW"/>
        </w:rPr>
        <w:t>n</w:t>
      </w:r>
      <w:r>
        <w:rPr>
          <w:rFonts w:ascii="Times New Roman" w:hAnsi="Times New Roman" w:cs="Times New Roman"/>
          <w:b/>
          <w:i/>
          <w:lang w:val="en-GB"/>
        </w:rPr>
        <w:t>etwork and the signalling overhead, 2 or 4 Lower MSD capability classes per source might be reasonable.</w:t>
      </w:r>
    </w:p>
    <w:p w:rsidR="003849D8" w:rsidRPr="00867638" w:rsidRDefault="003849D8" w:rsidP="003849D8">
      <w:pPr>
        <w:pStyle w:val="a0"/>
        <w:rPr>
          <w:rFonts w:ascii="Times New Roman" w:hAnsi="Times New Roman" w:cs="Times New Roman"/>
          <w:b/>
          <w:i/>
          <w:lang w:val="en-GB"/>
        </w:rPr>
      </w:pPr>
      <w:r>
        <w:rPr>
          <w:rFonts w:ascii="Times New Roman" w:hAnsi="Times New Roman" w:cs="Times New Roman"/>
          <w:b/>
          <w:i/>
          <w:lang w:val="en-GB"/>
        </w:rPr>
        <w:t>Proposal 3</w:t>
      </w:r>
      <w:r w:rsidRPr="00867638">
        <w:rPr>
          <w:rFonts w:ascii="Times New Roman" w:hAnsi="Times New Roman" w:cs="Times New Roman"/>
          <w:b/>
          <w:i/>
          <w:lang w:val="en-GB"/>
        </w:rPr>
        <w:t xml:space="preserve">: In case more than one order exists for a certain </w:t>
      </w:r>
      <w:r>
        <w:rPr>
          <w:rFonts w:ascii="Times New Roman" w:hAnsi="Times New Roman" w:cs="Times New Roman"/>
          <w:b/>
          <w:i/>
          <w:lang w:val="en-GB"/>
        </w:rPr>
        <w:t>interference source</w:t>
      </w:r>
      <w:r w:rsidRPr="00867638">
        <w:rPr>
          <w:rFonts w:ascii="Times New Roman" w:hAnsi="Times New Roman" w:cs="Times New Roman"/>
          <w:b/>
          <w:i/>
          <w:lang w:val="en-GB"/>
        </w:rPr>
        <w:t xml:space="preserve"> of a band within the band combination</w:t>
      </w:r>
      <w:r>
        <w:rPr>
          <w:rFonts w:ascii="Times New Roman" w:hAnsi="Times New Roman" w:cs="Times New Roman"/>
          <w:b/>
          <w:i/>
          <w:lang w:val="en-GB"/>
        </w:rPr>
        <w:t>, only the lowest</w:t>
      </w:r>
      <w:r w:rsidRPr="00867638">
        <w:rPr>
          <w:rFonts w:ascii="Times New Roman" w:hAnsi="Times New Roman" w:cs="Times New Roman"/>
          <w:b/>
          <w:i/>
          <w:lang w:val="en-GB"/>
        </w:rPr>
        <w:t xml:space="preserve"> order need</w:t>
      </w:r>
      <w:r>
        <w:rPr>
          <w:rFonts w:ascii="Times New Roman" w:hAnsi="Times New Roman" w:cs="Times New Roman"/>
          <w:b/>
          <w:i/>
          <w:lang w:val="en-GB"/>
        </w:rPr>
        <w:t>s</w:t>
      </w:r>
      <w:r w:rsidRPr="00867638">
        <w:rPr>
          <w:rFonts w:ascii="Times New Roman" w:hAnsi="Times New Roman" w:cs="Times New Roman"/>
          <w:b/>
          <w:i/>
          <w:lang w:val="en-GB"/>
        </w:rPr>
        <w:t xml:space="preserve"> to the considered.</w:t>
      </w:r>
    </w:p>
    <w:p w:rsidR="003849D8" w:rsidRPr="00516824" w:rsidRDefault="003849D8" w:rsidP="003849D8">
      <w:pPr>
        <w:pStyle w:val="a0"/>
        <w:rPr>
          <w:rFonts w:ascii="Times New Roman" w:hAnsi="Times New Roman" w:cs="Times New Roman"/>
          <w:b/>
          <w:i/>
          <w:lang w:val="en-GB"/>
        </w:rPr>
      </w:pPr>
      <w:r w:rsidRPr="00516824">
        <w:rPr>
          <w:rFonts w:ascii="Times New Roman" w:hAnsi="Times New Roman" w:cs="Times New Roman"/>
          <w:b/>
          <w:i/>
          <w:lang w:val="en-GB"/>
        </w:rPr>
        <w:t>Observation</w:t>
      </w:r>
      <w:r>
        <w:rPr>
          <w:rFonts w:ascii="Times New Roman" w:hAnsi="Times New Roman" w:cs="Times New Roman"/>
          <w:b/>
          <w:i/>
          <w:lang w:val="en-GB"/>
        </w:rPr>
        <w:t xml:space="preserve"> 7</w:t>
      </w:r>
      <w:r w:rsidRPr="00516824">
        <w:rPr>
          <w:rFonts w:ascii="Times New Roman" w:hAnsi="Times New Roman" w:cs="Times New Roman"/>
          <w:b/>
          <w:i/>
          <w:lang w:val="en-GB"/>
        </w:rPr>
        <w:t>: The MSD capability threshold</w:t>
      </w:r>
      <w:r>
        <w:rPr>
          <w:rFonts w:ascii="Times New Roman" w:hAnsi="Times New Roman" w:cs="Times New Roman"/>
          <w:b/>
          <w:i/>
          <w:lang w:val="en-GB"/>
        </w:rPr>
        <w:t>(s)</w:t>
      </w:r>
      <w:r w:rsidRPr="00516824">
        <w:rPr>
          <w:rFonts w:ascii="Times New Roman" w:hAnsi="Times New Roman" w:cs="Times New Roman"/>
          <w:b/>
          <w:i/>
          <w:lang w:val="en-GB"/>
        </w:rPr>
        <w:t xml:space="preserve"> could be considered as either </w:t>
      </w:r>
      <w:r>
        <w:rPr>
          <w:rFonts w:ascii="Times New Roman" w:hAnsi="Times New Roman" w:cs="Times New Roman"/>
          <w:b/>
          <w:i/>
          <w:lang w:val="en-GB"/>
        </w:rPr>
        <w:t xml:space="preserve">exact </w:t>
      </w:r>
      <w:r w:rsidRPr="00516824">
        <w:rPr>
          <w:rFonts w:ascii="Times New Roman" w:hAnsi="Times New Roman" w:cs="Times New Roman"/>
          <w:b/>
          <w:i/>
          <w:lang w:val="en-GB"/>
        </w:rPr>
        <w:t xml:space="preserve">absolute </w:t>
      </w:r>
      <w:r w:rsidRPr="00516824">
        <w:rPr>
          <w:rFonts w:ascii="Times New Roman" w:hAnsi="Times New Roman" w:cs="Times New Roman"/>
          <w:b/>
          <w:i/>
          <w:lang w:val="en-GB"/>
        </w:rPr>
        <w:lastRenderedPageBreak/>
        <w:t>value(s), or relative v</w:t>
      </w:r>
      <w:r>
        <w:rPr>
          <w:rFonts w:ascii="Times New Roman" w:hAnsi="Times New Roman" w:cs="Times New Roman"/>
          <w:b/>
          <w:i/>
          <w:lang w:val="en-GB"/>
        </w:rPr>
        <w:t>alue(s) compared to the specified</w:t>
      </w:r>
      <w:r w:rsidRPr="00516824">
        <w:rPr>
          <w:rFonts w:ascii="Times New Roman" w:hAnsi="Times New Roman" w:cs="Times New Roman"/>
          <w:b/>
          <w:i/>
          <w:lang w:val="en-GB"/>
        </w:rPr>
        <w:t xml:space="preserve"> MSD.</w:t>
      </w:r>
    </w:p>
    <w:p w:rsidR="003849D8" w:rsidRPr="00867638" w:rsidRDefault="003849D8" w:rsidP="003849D8">
      <w:pPr>
        <w:pStyle w:val="a0"/>
        <w:rPr>
          <w:rFonts w:ascii="Times New Roman" w:hAnsi="Times New Roman" w:cs="Times New Roman"/>
          <w:b/>
          <w:lang w:val="en-GB"/>
        </w:rPr>
      </w:pPr>
      <w:r>
        <w:rPr>
          <w:rFonts w:ascii="Times New Roman" w:hAnsi="Times New Roman" w:cs="Times New Roman"/>
          <w:b/>
          <w:i/>
          <w:lang w:val="en-GB"/>
        </w:rPr>
        <w:t>Proposal 4</w:t>
      </w:r>
      <w:r w:rsidRPr="00867638">
        <w:rPr>
          <w:rFonts w:ascii="Times New Roman" w:hAnsi="Times New Roman" w:cs="Times New Roman"/>
          <w:b/>
          <w:i/>
          <w:lang w:val="en-GB"/>
        </w:rPr>
        <w:t>:</w:t>
      </w:r>
      <w:r w:rsidRPr="00884854">
        <w:rPr>
          <w:rFonts w:ascii="Times New Roman" w:hAnsi="Times New Roman" w:cs="Times New Roman"/>
          <w:b/>
          <w:i/>
          <w:lang w:val="en-GB"/>
        </w:rPr>
        <w:t xml:space="preserve"> Define Lower MSD capability as</w:t>
      </w:r>
      <w:r>
        <w:rPr>
          <w:rFonts w:ascii="Times New Roman" w:hAnsi="Times New Roman" w:cs="Times New Roman"/>
          <w:b/>
          <w:i/>
          <w:lang w:val="en-GB"/>
        </w:rPr>
        <w:t xml:space="preserve"> per band combination with capability definition as:</w:t>
      </w:r>
      <w:r w:rsidRPr="00884854">
        <w:rPr>
          <w:rFonts w:ascii="Times New Roman" w:hAnsi="Times New Roman" w:cs="Times New Roman"/>
          <w:i/>
          <w:lang w:val="en-GB"/>
        </w:rPr>
        <w:t xml:space="preserve"> </w:t>
      </w:r>
      <w:r w:rsidRPr="00884854">
        <w:rPr>
          <w:rFonts w:ascii="Times New Roman" w:hAnsi="Times New Roman" w:cs="Times New Roman"/>
          <w:b/>
          <w:i/>
          <w:lang w:val="en-GB"/>
        </w:rPr>
        <w:t>UE could indicate support Lower MSD capability for the band combination, when for each band within the band combination, all the actual conductive MSD caused by each interference source are less than the corresponding Lower MSD threshold(s). If absent, it means UE has no Lower MSD capability for this band combination.</w:t>
      </w:r>
      <w:r w:rsidRPr="00867638">
        <w:rPr>
          <w:rFonts w:ascii="Times New Roman" w:hAnsi="Times New Roman" w:cs="Times New Roman"/>
          <w:b/>
          <w:lang w:val="en-GB"/>
        </w:rPr>
        <w:t xml:space="preserve"> </w:t>
      </w:r>
    </w:p>
    <w:p w:rsidR="003849D8" w:rsidRPr="00867638" w:rsidRDefault="003849D8" w:rsidP="003849D8">
      <w:pPr>
        <w:pStyle w:val="a0"/>
        <w:rPr>
          <w:rFonts w:ascii="Times New Roman" w:hAnsi="Times New Roman" w:cs="Times New Roman"/>
          <w:b/>
          <w:i/>
          <w:lang w:val="en-GB"/>
        </w:rPr>
      </w:pPr>
      <w:r w:rsidRPr="00867638">
        <w:rPr>
          <w:rFonts w:ascii="Times New Roman" w:hAnsi="Times New Roman" w:cs="Times New Roman"/>
          <w:b/>
          <w:i/>
          <w:lang w:val="en-GB"/>
        </w:rPr>
        <w:t>Observation</w:t>
      </w:r>
      <w:r>
        <w:rPr>
          <w:rFonts w:ascii="Times New Roman" w:hAnsi="Times New Roman" w:cs="Times New Roman"/>
          <w:b/>
          <w:i/>
          <w:lang w:val="en-GB"/>
        </w:rPr>
        <w:t xml:space="preserve"> 8: With regard to capability signalling information</w:t>
      </w:r>
      <w:r w:rsidRPr="00867638">
        <w:rPr>
          <w:rFonts w:ascii="Times New Roman" w:hAnsi="Times New Roman" w:cs="Times New Roman"/>
          <w:b/>
          <w:i/>
          <w:lang w:val="en-GB"/>
        </w:rPr>
        <w:t xml:space="preserve">, the simplest way is </w:t>
      </w:r>
      <w:r>
        <w:rPr>
          <w:rFonts w:ascii="Times New Roman" w:eastAsia="PMingLiU" w:hAnsi="Times New Roman" w:cs="Times New Roman" w:hint="eastAsia"/>
          <w:b/>
          <w:i/>
          <w:lang w:val="en-GB" w:eastAsia="zh-TW"/>
        </w:rPr>
        <w:t xml:space="preserve">to </w:t>
      </w:r>
      <w:r w:rsidRPr="00867638">
        <w:rPr>
          <w:rFonts w:ascii="Times New Roman" w:hAnsi="Times New Roman" w:cs="Times New Roman"/>
          <w:b/>
          <w:i/>
          <w:lang w:val="en-GB"/>
        </w:rPr>
        <w:t xml:space="preserve">just indicate “Support” this capability with the least signalling overhead but the information provided </w:t>
      </w:r>
      <w:r>
        <w:rPr>
          <w:rFonts w:ascii="Times New Roman" w:eastAsia="PMingLiU" w:hAnsi="Times New Roman" w:cs="Times New Roman" w:hint="eastAsia"/>
          <w:b/>
          <w:i/>
          <w:lang w:val="en-GB" w:eastAsia="zh-TW"/>
        </w:rPr>
        <w:t>to the</w:t>
      </w:r>
      <w:r w:rsidRPr="00867638">
        <w:rPr>
          <w:rFonts w:ascii="Times New Roman" w:hAnsi="Times New Roman" w:cs="Times New Roman"/>
          <w:b/>
          <w:i/>
          <w:lang w:val="en-GB"/>
        </w:rPr>
        <w:t xml:space="preserve"> </w:t>
      </w:r>
      <w:r>
        <w:rPr>
          <w:rFonts w:ascii="Times New Roman" w:eastAsia="PMingLiU" w:hAnsi="Times New Roman" w:cs="Times New Roman" w:hint="eastAsia"/>
          <w:b/>
          <w:i/>
          <w:lang w:val="en-GB" w:eastAsia="zh-TW"/>
        </w:rPr>
        <w:t>n</w:t>
      </w:r>
      <w:r w:rsidRPr="00867638">
        <w:rPr>
          <w:rFonts w:ascii="Times New Roman" w:hAnsi="Times New Roman" w:cs="Times New Roman"/>
          <w:b/>
          <w:i/>
          <w:lang w:val="en-GB"/>
        </w:rPr>
        <w:t>etwork may not be</w:t>
      </w:r>
      <w:r>
        <w:rPr>
          <w:rFonts w:ascii="Times New Roman" w:hAnsi="Times New Roman" w:cs="Times New Roman"/>
          <w:b/>
          <w:i/>
          <w:lang w:val="en-GB"/>
        </w:rPr>
        <w:t xml:space="preserve"> sufficient. While reporting exact</w:t>
      </w:r>
      <w:r w:rsidRPr="00867638">
        <w:rPr>
          <w:rFonts w:ascii="Times New Roman" w:hAnsi="Times New Roman" w:cs="Times New Roman"/>
          <w:b/>
          <w:i/>
          <w:lang w:val="en-GB"/>
        </w:rPr>
        <w:t xml:space="preserve"> conductive MSD </w:t>
      </w:r>
      <w:r>
        <w:rPr>
          <w:rFonts w:ascii="Times New Roman" w:hAnsi="Times New Roman" w:cs="Times New Roman"/>
          <w:b/>
          <w:i/>
          <w:lang w:val="en-GB"/>
        </w:rPr>
        <w:t xml:space="preserve">values </w:t>
      </w:r>
      <w:r w:rsidRPr="00867638">
        <w:rPr>
          <w:rFonts w:ascii="Times New Roman" w:hAnsi="Times New Roman" w:cs="Times New Roman"/>
          <w:b/>
          <w:i/>
          <w:lang w:val="en-GB"/>
        </w:rPr>
        <w:t xml:space="preserve">is </w:t>
      </w:r>
      <w:r>
        <w:rPr>
          <w:rFonts w:ascii="Times New Roman" w:hAnsi="Times New Roman" w:cs="Times New Roman"/>
          <w:b/>
          <w:i/>
          <w:lang w:val="en-GB"/>
        </w:rPr>
        <w:t>also unrealistic</w:t>
      </w:r>
      <w:r w:rsidRPr="00867638">
        <w:rPr>
          <w:rFonts w:ascii="Times New Roman" w:hAnsi="Times New Roman" w:cs="Times New Roman"/>
          <w:b/>
          <w:i/>
          <w:lang w:val="en-GB"/>
        </w:rPr>
        <w:t>.</w:t>
      </w:r>
    </w:p>
    <w:p w:rsidR="00C543B1" w:rsidRPr="003849D8" w:rsidRDefault="003849D8" w:rsidP="003849D8">
      <w:pPr>
        <w:pStyle w:val="a0"/>
        <w:spacing w:beforeLines="50" w:before="156"/>
        <w:rPr>
          <w:rFonts w:ascii="Times New Roman" w:hAnsi="Times New Roman" w:cs="Times New Roman" w:hint="eastAsia"/>
          <w:b/>
          <w:i/>
          <w:lang w:val="en-GB"/>
        </w:rPr>
      </w:pPr>
      <w:r>
        <w:rPr>
          <w:rFonts w:ascii="Times New Roman" w:hAnsi="Times New Roman" w:cs="Times New Roman"/>
          <w:b/>
          <w:i/>
          <w:lang w:val="en-GB"/>
        </w:rPr>
        <w:t>Observation 9</w:t>
      </w:r>
      <w:r w:rsidRPr="00C26C31">
        <w:rPr>
          <w:rFonts w:ascii="Times New Roman" w:hAnsi="Times New Roman" w:cs="Times New Roman"/>
          <w:b/>
          <w:i/>
          <w:lang w:val="en-GB"/>
        </w:rPr>
        <w:t>:</w:t>
      </w:r>
      <w:r>
        <w:rPr>
          <w:rFonts w:ascii="Times New Roman" w:hAnsi="Times New Roman" w:cs="Times New Roman"/>
          <w:b/>
          <w:i/>
          <w:lang w:val="en-GB"/>
        </w:rPr>
        <w:t xml:space="preserve"> </w:t>
      </w:r>
      <w:r w:rsidRPr="00C26C31">
        <w:rPr>
          <w:rFonts w:ascii="Times New Roman" w:hAnsi="Times New Roman" w:cs="Times New Roman"/>
          <w:b/>
          <w:i/>
          <w:lang w:val="en-GB"/>
        </w:rPr>
        <w:t xml:space="preserve">The trade-off alternative </w:t>
      </w:r>
      <w:r w:rsidR="00B03CED">
        <w:rPr>
          <w:rFonts w:ascii="Times New Roman" w:hAnsi="Times New Roman" w:cs="Times New Roman"/>
          <w:b/>
          <w:i/>
          <w:lang w:val="en-GB"/>
        </w:rPr>
        <w:t xml:space="preserve">of capability signalling information </w:t>
      </w:r>
      <w:r w:rsidRPr="00C26C31">
        <w:rPr>
          <w:rFonts w:ascii="Times New Roman" w:hAnsi="Times New Roman" w:cs="Times New Roman"/>
          <w:b/>
          <w:i/>
          <w:lang w:val="en-GB"/>
        </w:rPr>
        <w:t>could be considered after the Lower MSD threshold (Per source?</w:t>
      </w:r>
      <w:r>
        <w:rPr>
          <w:rFonts w:ascii="Times New Roman" w:hAnsi="Times New Roman" w:cs="Times New Roman"/>
          <w:b/>
          <w:i/>
          <w:lang w:val="en-GB"/>
        </w:rPr>
        <w:t xml:space="preserve"> How many capability classes per source?</w:t>
      </w:r>
      <w:r w:rsidRPr="00C26C31">
        <w:rPr>
          <w:rFonts w:ascii="Times New Roman" w:hAnsi="Times New Roman" w:cs="Times New Roman"/>
          <w:b/>
          <w:i/>
          <w:lang w:val="en-GB"/>
        </w:rPr>
        <w:t>) and the Lower MSD capability definition (Per band combination?)</w:t>
      </w:r>
      <w:r>
        <w:rPr>
          <w:rFonts w:ascii="Times New Roman" w:hAnsi="Times New Roman" w:cs="Times New Roman"/>
          <w:b/>
          <w:i/>
          <w:lang w:val="en-GB"/>
        </w:rPr>
        <w:t xml:space="preserve"> </w:t>
      </w:r>
      <w:r w:rsidRPr="00C26C31">
        <w:rPr>
          <w:rFonts w:ascii="Times New Roman" w:hAnsi="Times New Roman" w:cs="Times New Roman"/>
          <w:b/>
          <w:i/>
          <w:lang w:val="en-GB"/>
        </w:rPr>
        <w:t>defined</w:t>
      </w:r>
      <w:r>
        <w:rPr>
          <w:rFonts w:ascii="Times New Roman" w:hAnsi="Times New Roman" w:cs="Times New Roman"/>
          <w:b/>
          <w:i/>
          <w:lang w:val="en-GB"/>
        </w:rPr>
        <w:t>.</w:t>
      </w:r>
    </w:p>
    <w:bookmarkEnd w:id="2"/>
    <w:bookmarkEnd w:id="3"/>
    <w:p w:rsidR="00A56E50" w:rsidRPr="007F4198" w:rsidRDefault="00AE6838" w:rsidP="007F419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4B1CDB" w:rsidRPr="002D3D23" w:rsidRDefault="004B1CDB" w:rsidP="004B1CDB">
      <w:pPr>
        <w:rPr>
          <w:rFonts w:cstheme="minorHAnsi"/>
        </w:rPr>
      </w:pPr>
      <w:r w:rsidRPr="002D3D23">
        <w:rPr>
          <w:rFonts w:eastAsia="宋体" w:cstheme="minorHAnsi"/>
          <w:kern w:val="0"/>
          <w:sz w:val="20"/>
          <w:szCs w:val="20"/>
          <w:lang w:eastAsia="en-US"/>
        </w:rPr>
        <w:t>[1] RP-221496 Revised WID on Further RF requirements enhancement for NR and EN-DC in frequency range1 (FR1), Huawei, RAN#96e</w:t>
      </w:r>
    </w:p>
    <w:p w:rsidR="007F4198" w:rsidRPr="002D3D23" w:rsidRDefault="004B1CDB" w:rsidP="004B1CDB">
      <w:pPr>
        <w:pStyle w:val="References"/>
        <w:rPr>
          <w:rFonts w:asciiTheme="minorHAnsi" w:hAnsiTheme="minorHAnsi" w:cstheme="minorHAnsi"/>
          <w:szCs w:val="20"/>
        </w:rPr>
      </w:pPr>
      <w:r w:rsidRPr="002D3D23">
        <w:rPr>
          <w:rFonts w:asciiTheme="minorHAnsi" w:hAnsiTheme="minorHAnsi" w:cstheme="minorHAnsi"/>
          <w:szCs w:val="20"/>
          <w:lang w:val="en-GB"/>
        </w:rPr>
        <w:t xml:space="preserve">[2] </w:t>
      </w:r>
      <w:r w:rsidR="007F4198" w:rsidRPr="002D3D23">
        <w:rPr>
          <w:rFonts w:asciiTheme="minorHAnsi" w:hAnsiTheme="minorHAnsi" w:cstheme="minorHAnsi"/>
          <w:szCs w:val="20"/>
        </w:rPr>
        <w:t>R4-2119375, Discussion on the MSD: one operator’s perspective, T-mobile USA, RAN4#101-e</w:t>
      </w:r>
    </w:p>
    <w:p w:rsidR="007F4198" w:rsidRPr="002D3D23" w:rsidRDefault="004B1CDB" w:rsidP="004B1CDB">
      <w:pPr>
        <w:pStyle w:val="References"/>
        <w:rPr>
          <w:rFonts w:asciiTheme="minorHAnsi" w:hAnsiTheme="minorHAnsi" w:cstheme="minorHAnsi"/>
          <w:szCs w:val="20"/>
        </w:rPr>
      </w:pPr>
      <w:r w:rsidRPr="002D3D23">
        <w:rPr>
          <w:rFonts w:asciiTheme="minorHAnsi" w:hAnsiTheme="minorHAnsi" w:cstheme="minorHAnsi"/>
          <w:szCs w:val="20"/>
        </w:rPr>
        <w:t xml:space="preserve">[3] </w:t>
      </w:r>
      <w:r w:rsidR="007F4198" w:rsidRPr="002D3D23">
        <w:rPr>
          <w:rFonts w:asciiTheme="minorHAnsi" w:hAnsiTheme="minorHAnsi" w:cstheme="minorHAnsi"/>
          <w:szCs w:val="20"/>
        </w:rPr>
        <w:t>R4-2110791</w:t>
      </w:r>
      <w:r w:rsidR="00793F34" w:rsidRPr="002D3D23">
        <w:rPr>
          <w:rFonts w:asciiTheme="minorHAnsi" w:hAnsiTheme="minorHAnsi" w:cstheme="minorHAnsi"/>
          <w:szCs w:val="20"/>
        </w:rPr>
        <w:t xml:space="preserve">, </w:t>
      </w:r>
      <w:r w:rsidR="006166C2" w:rsidRPr="002D3D23">
        <w:rPr>
          <w:rFonts w:asciiTheme="minorHAnsi" w:hAnsiTheme="minorHAnsi" w:cstheme="minorHAnsi"/>
          <w:szCs w:val="20"/>
        </w:rPr>
        <w:t xml:space="preserve">Discussion on UE capability for improved PC2 MSD for EN-DC and NR CA, </w:t>
      </w:r>
      <w:r w:rsidR="00612A12" w:rsidRPr="002D3D23">
        <w:rPr>
          <w:rFonts w:asciiTheme="minorHAnsi" w:hAnsiTheme="minorHAnsi" w:cstheme="minorHAnsi"/>
          <w:szCs w:val="20"/>
        </w:rPr>
        <w:t>CHTTL</w:t>
      </w:r>
      <w:r w:rsidR="00707271" w:rsidRPr="002D3D23">
        <w:rPr>
          <w:rFonts w:asciiTheme="minorHAnsi" w:hAnsiTheme="minorHAnsi" w:cstheme="minorHAnsi"/>
          <w:szCs w:val="20"/>
        </w:rPr>
        <w:t>, RAN4#99-e</w:t>
      </w:r>
    </w:p>
    <w:p w:rsidR="007F4198" w:rsidRPr="002D3D23" w:rsidRDefault="004B1CDB" w:rsidP="004B1CDB">
      <w:pPr>
        <w:pStyle w:val="References"/>
        <w:rPr>
          <w:rFonts w:asciiTheme="minorHAnsi" w:hAnsiTheme="minorHAnsi" w:cstheme="minorHAnsi"/>
          <w:szCs w:val="20"/>
        </w:rPr>
      </w:pPr>
      <w:r w:rsidRPr="002D3D23">
        <w:rPr>
          <w:rFonts w:asciiTheme="minorHAnsi" w:hAnsiTheme="minorHAnsi" w:cstheme="minorHAnsi"/>
          <w:szCs w:val="20"/>
        </w:rPr>
        <w:t xml:space="preserve">[4] </w:t>
      </w:r>
      <w:r w:rsidR="007F4198" w:rsidRPr="002D3D23">
        <w:rPr>
          <w:rFonts w:asciiTheme="minorHAnsi" w:hAnsiTheme="minorHAnsi" w:cstheme="minorHAnsi"/>
          <w:szCs w:val="20"/>
        </w:rPr>
        <w:t>R4-2111492</w:t>
      </w:r>
      <w:r w:rsidR="00612A12" w:rsidRPr="002D3D23">
        <w:rPr>
          <w:rFonts w:asciiTheme="minorHAnsi" w:hAnsiTheme="minorHAnsi" w:cstheme="minorHAnsi"/>
          <w:szCs w:val="20"/>
        </w:rPr>
        <w:t xml:space="preserve">, MSD and real-word implications, T- Mobile USA, Deutsche Telekom, Verizon, CHTTL, </w:t>
      </w:r>
      <w:r w:rsidR="00370BFE" w:rsidRPr="002D3D23">
        <w:rPr>
          <w:rFonts w:asciiTheme="minorHAnsi" w:hAnsiTheme="minorHAnsi" w:cstheme="minorHAnsi"/>
          <w:szCs w:val="20"/>
        </w:rPr>
        <w:t>AT&amp;T, Dish Network, RAN4#99e</w:t>
      </w:r>
    </w:p>
    <w:p w:rsidR="007F4198" w:rsidRPr="002D3D23" w:rsidRDefault="004B1CDB" w:rsidP="004B1CDB">
      <w:pPr>
        <w:pStyle w:val="References"/>
        <w:rPr>
          <w:rFonts w:asciiTheme="minorHAnsi" w:hAnsiTheme="minorHAnsi" w:cstheme="minorHAnsi"/>
          <w:szCs w:val="20"/>
        </w:rPr>
      </w:pPr>
      <w:r w:rsidRPr="002D3D23">
        <w:rPr>
          <w:rFonts w:asciiTheme="minorHAnsi" w:hAnsiTheme="minorHAnsi" w:cstheme="minorHAnsi"/>
          <w:szCs w:val="20"/>
        </w:rPr>
        <w:t xml:space="preserve">[5] </w:t>
      </w:r>
      <w:r w:rsidR="007F4198" w:rsidRPr="002D3D23">
        <w:rPr>
          <w:rFonts w:asciiTheme="minorHAnsi" w:hAnsiTheme="minorHAnsi" w:cstheme="minorHAnsi"/>
          <w:szCs w:val="20"/>
        </w:rPr>
        <w:t>R4-2114223</w:t>
      </w:r>
      <w:r w:rsidR="005D4A83" w:rsidRPr="002D3D23">
        <w:rPr>
          <w:rFonts w:asciiTheme="minorHAnsi" w:hAnsiTheme="minorHAnsi" w:cstheme="minorHAnsi"/>
          <w:szCs w:val="20"/>
        </w:rPr>
        <w:t xml:space="preserve"> </w:t>
      </w:r>
      <w:r w:rsidR="00C03D1F" w:rsidRPr="002D3D23">
        <w:rPr>
          <w:rFonts w:asciiTheme="minorHAnsi" w:hAnsiTheme="minorHAnsi" w:cstheme="minorHAnsi"/>
          <w:szCs w:val="20"/>
        </w:rPr>
        <w:t xml:space="preserve">Signaling low MSD for CA and DC combination, </w:t>
      </w:r>
      <w:r w:rsidR="005D4A83" w:rsidRPr="002D3D23">
        <w:rPr>
          <w:rFonts w:asciiTheme="minorHAnsi" w:hAnsiTheme="minorHAnsi" w:cstheme="minorHAnsi"/>
          <w:szCs w:val="20"/>
        </w:rPr>
        <w:t>Qualcomm</w:t>
      </w:r>
      <w:r w:rsidR="00C03D1F" w:rsidRPr="002D3D23">
        <w:rPr>
          <w:rFonts w:asciiTheme="minorHAnsi" w:hAnsiTheme="minorHAnsi" w:cstheme="minorHAnsi"/>
          <w:szCs w:val="20"/>
        </w:rPr>
        <w:t>, RAN#4 100-e</w:t>
      </w:r>
    </w:p>
    <w:p w:rsidR="00F737CD" w:rsidRPr="002D3D23" w:rsidRDefault="00F737CD" w:rsidP="004B1CDB">
      <w:pPr>
        <w:pStyle w:val="References"/>
        <w:rPr>
          <w:rFonts w:asciiTheme="minorHAnsi" w:hAnsiTheme="minorHAnsi" w:cstheme="minorHAnsi"/>
          <w:szCs w:val="20"/>
          <w:lang w:eastAsia="zh-CN"/>
        </w:rPr>
      </w:pPr>
      <w:r w:rsidRPr="002D3D23">
        <w:rPr>
          <w:rFonts w:asciiTheme="minorHAnsi" w:hAnsiTheme="minorHAnsi" w:cstheme="minorHAnsi"/>
          <w:szCs w:val="20"/>
        </w:rPr>
        <w:t>[6] R4-2016441</w:t>
      </w:r>
      <w:r w:rsidRPr="002D3D23">
        <w:rPr>
          <w:rFonts w:asciiTheme="minorHAnsi" w:hAnsiTheme="minorHAnsi" w:cstheme="minorHAnsi"/>
          <w:szCs w:val="20"/>
        </w:rPr>
        <w:t>，</w:t>
      </w:r>
      <w:r w:rsidRPr="002D3D23">
        <w:rPr>
          <w:rFonts w:asciiTheme="minorHAnsi" w:hAnsiTheme="minorHAnsi" w:cstheme="minorHAnsi"/>
          <w:szCs w:val="20"/>
        </w:rPr>
        <w:t>MSD for band n77 PC2 combinations</w:t>
      </w:r>
      <w:r w:rsidRPr="002D3D23">
        <w:rPr>
          <w:rFonts w:asciiTheme="minorHAnsi" w:hAnsiTheme="minorHAnsi" w:cstheme="minorHAnsi"/>
          <w:szCs w:val="20"/>
          <w:lang w:eastAsia="zh-CN"/>
        </w:rPr>
        <w:t>, Qualcomm, RAN#4 97-e</w:t>
      </w:r>
    </w:p>
    <w:sectPr w:rsidR="00F737CD" w:rsidRPr="002D3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C0F" w:rsidRDefault="00780C0F" w:rsidP="00AE6838">
      <w:r>
        <w:separator/>
      </w:r>
    </w:p>
  </w:endnote>
  <w:endnote w:type="continuationSeparator" w:id="0">
    <w:p w:rsidR="00780C0F" w:rsidRDefault="00780C0F"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C0F" w:rsidRDefault="00780C0F" w:rsidP="00AE6838">
      <w:r>
        <w:separator/>
      </w:r>
    </w:p>
  </w:footnote>
  <w:footnote w:type="continuationSeparator" w:id="0">
    <w:p w:rsidR="00780C0F" w:rsidRDefault="00780C0F"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A3D00"/>
    <w:multiLevelType w:val="hybridMultilevel"/>
    <w:tmpl w:val="1DFA7342"/>
    <w:lvl w:ilvl="0" w:tplc="564296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58521A"/>
    <w:multiLevelType w:val="hybridMultilevel"/>
    <w:tmpl w:val="9C829566"/>
    <w:lvl w:ilvl="0" w:tplc="EC9CC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4210F55"/>
    <w:multiLevelType w:val="hybridMultilevel"/>
    <w:tmpl w:val="48DEEEA6"/>
    <w:lvl w:ilvl="0" w:tplc="A7BC4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3C12CC"/>
    <w:multiLevelType w:val="hybridMultilevel"/>
    <w:tmpl w:val="F04E7642"/>
    <w:lvl w:ilvl="0" w:tplc="7E446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3"/>
  </w:num>
  <w:num w:numId="4">
    <w:abstractNumId w:val="1"/>
  </w:num>
  <w:num w:numId="5">
    <w:abstractNumId w:val="7"/>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2D9"/>
    <w:rsid w:val="00017601"/>
    <w:rsid w:val="00025B59"/>
    <w:rsid w:val="00026449"/>
    <w:rsid w:val="00031C8D"/>
    <w:rsid w:val="00034AB4"/>
    <w:rsid w:val="00035DC4"/>
    <w:rsid w:val="000363B2"/>
    <w:rsid w:val="00037327"/>
    <w:rsid w:val="00042E8D"/>
    <w:rsid w:val="000441AB"/>
    <w:rsid w:val="00050984"/>
    <w:rsid w:val="00053C36"/>
    <w:rsid w:val="00054623"/>
    <w:rsid w:val="00074221"/>
    <w:rsid w:val="0009285D"/>
    <w:rsid w:val="000B320F"/>
    <w:rsid w:val="000E46D0"/>
    <w:rsid w:val="000F6615"/>
    <w:rsid w:val="00110EDE"/>
    <w:rsid w:val="001127F3"/>
    <w:rsid w:val="00127800"/>
    <w:rsid w:val="00134D6A"/>
    <w:rsid w:val="00134F3F"/>
    <w:rsid w:val="00142E2D"/>
    <w:rsid w:val="00143590"/>
    <w:rsid w:val="0015476C"/>
    <w:rsid w:val="00165A25"/>
    <w:rsid w:val="001A3679"/>
    <w:rsid w:val="001A5242"/>
    <w:rsid w:val="001A5AD7"/>
    <w:rsid w:val="001A5F1C"/>
    <w:rsid w:val="001B62BD"/>
    <w:rsid w:val="001C575A"/>
    <w:rsid w:val="001C7352"/>
    <w:rsid w:val="001D7E62"/>
    <w:rsid w:val="001E40D4"/>
    <w:rsid w:val="0024497E"/>
    <w:rsid w:val="00273A20"/>
    <w:rsid w:val="0027495B"/>
    <w:rsid w:val="00287272"/>
    <w:rsid w:val="0029120F"/>
    <w:rsid w:val="00295A6F"/>
    <w:rsid w:val="00296972"/>
    <w:rsid w:val="0029757D"/>
    <w:rsid w:val="002A71A7"/>
    <w:rsid w:val="002B2530"/>
    <w:rsid w:val="002C40F1"/>
    <w:rsid w:val="002C52D9"/>
    <w:rsid w:val="002D3D23"/>
    <w:rsid w:val="002E3085"/>
    <w:rsid w:val="002E3FE2"/>
    <w:rsid w:val="00301496"/>
    <w:rsid w:val="00302C20"/>
    <w:rsid w:val="0030348A"/>
    <w:rsid w:val="00327711"/>
    <w:rsid w:val="0034659D"/>
    <w:rsid w:val="00357189"/>
    <w:rsid w:val="00357EB6"/>
    <w:rsid w:val="00364A94"/>
    <w:rsid w:val="00370281"/>
    <w:rsid w:val="00370BFE"/>
    <w:rsid w:val="00372859"/>
    <w:rsid w:val="00381A65"/>
    <w:rsid w:val="003849D8"/>
    <w:rsid w:val="00392074"/>
    <w:rsid w:val="003978A6"/>
    <w:rsid w:val="003D2959"/>
    <w:rsid w:val="003D41CD"/>
    <w:rsid w:val="003F14E0"/>
    <w:rsid w:val="003F567D"/>
    <w:rsid w:val="00401274"/>
    <w:rsid w:val="00405D48"/>
    <w:rsid w:val="0043616D"/>
    <w:rsid w:val="004379EC"/>
    <w:rsid w:val="004410E8"/>
    <w:rsid w:val="00442D88"/>
    <w:rsid w:val="004577B2"/>
    <w:rsid w:val="004602CF"/>
    <w:rsid w:val="0046607F"/>
    <w:rsid w:val="0049109A"/>
    <w:rsid w:val="004B1CDB"/>
    <w:rsid w:val="004C5B13"/>
    <w:rsid w:val="004D0082"/>
    <w:rsid w:val="00516824"/>
    <w:rsid w:val="0054052D"/>
    <w:rsid w:val="00544712"/>
    <w:rsid w:val="00545039"/>
    <w:rsid w:val="005516F7"/>
    <w:rsid w:val="005716F6"/>
    <w:rsid w:val="00574556"/>
    <w:rsid w:val="00576CA4"/>
    <w:rsid w:val="005B4AC6"/>
    <w:rsid w:val="005B7EC7"/>
    <w:rsid w:val="005C11C5"/>
    <w:rsid w:val="005D4A83"/>
    <w:rsid w:val="005E35A8"/>
    <w:rsid w:val="005E3D9E"/>
    <w:rsid w:val="005F752C"/>
    <w:rsid w:val="00605103"/>
    <w:rsid w:val="006070DA"/>
    <w:rsid w:val="00612A12"/>
    <w:rsid w:val="00615B9E"/>
    <w:rsid w:val="006166C2"/>
    <w:rsid w:val="00635FB8"/>
    <w:rsid w:val="006536CC"/>
    <w:rsid w:val="00653A8A"/>
    <w:rsid w:val="0066439E"/>
    <w:rsid w:val="00667F1F"/>
    <w:rsid w:val="00670B9C"/>
    <w:rsid w:val="00680D45"/>
    <w:rsid w:val="006879BE"/>
    <w:rsid w:val="00695A0E"/>
    <w:rsid w:val="00695D84"/>
    <w:rsid w:val="00696CB6"/>
    <w:rsid w:val="006A3DDD"/>
    <w:rsid w:val="006D32FF"/>
    <w:rsid w:val="00702277"/>
    <w:rsid w:val="00707271"/>
    <w:rsid w:val="00710489"/>
    <w:rsid w:val="00734DF4"/>
    <w:rsid w:val="00741ECC"/>
    <w:rsid w:val="00747B5D"/>
    <w:rsid w:val="00753373"/>
    <w:rsid w:val="00755296"/>
    <w:rsid w:val="00764DEB"/>
    <w:rsid w:val="007745A8"/>
    <w:rsid w:val="007751BD"/>
    <w:rsid w:val="00780C0F"/>
    <w:rsid w:val="007843B6"/>
    <w:rsid w:val="00793F34"/>
    <w:rsid w:val="007B05F2"/>
    <w:rsid w:val="007B2751"/>
    <w:rsid w:val="007B4788"/>
    <w:rsid w:val="007C2739"/>
    <w:rsid w:val="007C61E9"/>
    <w:rsid w:val="007E1304"/>
    <w:rsid w:val="007E2365"/>
    <w:rsid w:val="007E79C5"/>
    <w:rsid w:val="007F4063"/>
    <w:rsid w:val="007F4198"/>
    <w:rsid w:val="008163AA"/>
    <w:rsid w:val="00822CE2"/>
    <w:rsid w:val="0082367B"/>
    <w:rsid w:val="00856A27"/>
    <w:rsid w:val="00862BBB"/>
    <w:rsid w:val="00867638"/>
    <w:rsid w:val="008718DD"/>
    <w:rsid w:val="00877B03"/>
    <w:rsid w:val="008821FC"/>
    <w:rsid w:val="00883744"/>
    <w:rsid w:val="00884854"/>
    <w:rsid w:val="00884D45"/>
    <w:rsid w:val="008927AB"/>
    <w:rsid w:val="008A42DD"/>
    <w:rsid w:val="008A79FF"/>
    <w:rsid w:val="008B48E2"/>
    <w:rsid w:val="008B6D2C"/>
    <w:rsid w:val="008D09E2"/>
    <w:rsid w:val="008D5779"/>
    <w:rsid w:val="008D5DE0"/>
    <w:rsid w:val="008F58FC"/>
    <w:rsid w:val="0090595C"/>
    <w:rsid w:val="009135E1"/>
    <w:rsid w:val="009264C1"/>
    <w:rsid w:val="00933E01"/>
    <w:rsid w:val="00943881"/>
    <w:rsid w:val="009472E1"/>
    <w:rsid w:val="0095263E"/>
    <w:rsid w:val="00957E43"/>
    <w:rsid w:val="009721E8"/>
    <w:rsid w:val="00973774"/>
    <w:rsid w:val="0098373C"/>
    <w:rsid w:val="009C7F9E"/>
    <w:rsid w:val="009D32F5"/>
    <w:rsid w:val="009D6468"/>
    <w:rsid w:val="009D7618"/>
    <w:rsid w:val="009E763B"/>
    <w:rsid w:val="00A0097B"/>
    <w:rsid w:val="00A14A25"/>
    <w:rsid w:val="00A3458D"/>
    <w:rsid w:val="00A42770"/>
    <w:rsid w:val="00A64FDB"/>
    <w:rsid w:val="00A7051A"/>
    <w:rsid w:val="00A760C2"/>
    <w:rsid w:val="00A77EC6"/>
    <w:rsid w:val="00A93016"/>
    <w:rsid w:val="00A93562"/>
    <w:rsid w:val="00A93F49"/>
    <w:rsid w:val="00AE6838"/>
    <w:rsid w:val="00B02D8C"/>
    <w:rsid w:val="00B03CED"/>
    <w:rsid w:val="00B27557"/>
    <w:rsid w:val="00B2760B"/>
    <w:rsid w:val="00B346DB"/>
    <w:rsid w:val="00B41610"/>
    <w:rsid w:val="00B45D9B"/>
    <w:rsid w:val="00B70733"/>
    <w:rsid w:val="00B877A9"/>
    <w:rsid w:val="00BA089D"/>
    <w:rsid w:val="00BB500C"/>
    <w:rsid w:val="00BD3DAA"/>
    <w:rsid w:val="00BE18E7"/>
    <w:rsid w:val="00BF51FA"/>
    <w:rsid w:val="00C03688"/>
    <w:rsid w:val="00C03D1F"/>
    <w:rsid w:val="00C117F3"/>
    <w:rsid w:val="00C12690"/>
    <w:rsid w:val="00C17E7D"/>
    <w:rsid w:val="00C26C31"/>
    <w:rsid w:val="00C26D7E"/>
    <w:rsid w:val="00C27614"/>
    <w:rsid w:val="00C32324"/>
    <w:rsid w:val="00C543B1"/>
    <w:rsid w:val="00C944E4"/>
    <w:rsid w:val="00CA3F89"/>
    <w:rsid w:val="00CA649B"/>
    <w:rsid w:val="00CB253F"/>
    <w:rsid w:val="00CB2A5F"/>
    <w:rsid w:val="00CB5B20"/>
    <w:rsid w:val="00CC015E"/>
    <w:rsid w:val="00CC6B0D"/>
    <w:rsid w:val="00CE184F"/>
    <w:rsid w:val="00CF28AD"/>
    <w:rsid w:val="00D047BB"/>
    <w:rsid w:val="00D05D02"/>
    <w:rsid w:val="00D26C72"/>
    <w:rsid w:val="00D345B6"/>
    <w:rsid w:val="00D44BBC"/>
    <w:rsid w:val="00D47826"/>
    <w:rsid w:val="00D94AA0"/>
    <w:rsid w:val="00D9502F"/>
    <w:rsid w:val="00DA61C8"/>
    <w:rsid w:val="00DA6EA4"/>
    <w:rsid w:val="00DB7CBE"/>
    <w:rsid w:val="00DC3880"/>
    <w:rsid w:val="00DE5834"/>
    <w:rsid w:val="00E0275C"/>
    <w:rsid w:val="00E10985"/>
    <w:rsid w:val="00E17975"/>
    <w:rsid w:val="00E20810"/>
    <w:rsid w:val="00E223B3"/>
    <w:rsid w:val="00E27A78"/>
    <w:rsid w:val="00E336C9"/>
    <w:rsid w:val="00E41664"/>
    <w:rsid w:val="00E455A5"/>
    <w:rsid w:val="00E56610"/>
    <w:rsid w:val="00E61271"/>
    <w:rsid w:val="00E77F3E"/>
    <w:rsid w:val="00E85F50"/>
    <w:rsid w:val="00EA7317"/>
    <w:rsid w:val="00EE1A0A"/>
    <w:rsid w:val="00EE4BF1"/>
    <w:rsid w:val="00EF3946"/>
    <w:rsid w:val="00EF7996"/>
    <w:rsid w:val="00F161D0"/>
    <w:rsid w:val="00F21C31"/>
    <w:rsid w:val="00F221AF"/>
    <w:rsid w:val="00F2568B"/>
    <w:rsid w:val="00F30DE9"/>
    <w:rsid w:val="00F46603"/>
    <w:rsid w:val="00F46AD4"/>
    <w:rsid w:val="00F6538F"/>
    <w:rsid w:val="00F657AC"/>
    <w:rsid w:val="00F666CD"/>
    <w:rsid w:val="00F737CD"/>
    <w:rsid w:val="00F84B22"/>
    <w:rsid w:val="00F8577F"/>
    <w:rsid w:val="00F9599E"/>
    <w:rsid w:val="00F97903"/>
    <w:rsid w:val="00FB3305"/>
    <w:rsid w:val="00FC7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A7EB56-52F4-4D42-9F50-2B3686E5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semiHidden/>
    <w:unhideWhenUsed/>
    <w:rsid w:val="00AE6838"/>
    <w:pPr>
      <w:spacing w:after="120"/>
    </w:pPr>
  </w:style>
  <w:style w:type="character" w:customStyle="1" w:styleId="Char1">
    <w:name w:val="正文文本 Char"/>
    <w:basedOn w:val="a1"/>
    <w:link w:val="a0"/>
    <w:uiPriority w:val="99"/>
    <w:semiHidden/>
    <w:rsid w:val="00AE6838"/>
  </w:style>
  <w:style w:type="paragraph" w:customStyle="1" w:styleId="References">
    <w:name w:val="References"/>
    <w:basedOn w:val="a"/>
    <w:rsid w:val="007F4198"/>
    <w:pPr>
      <w:widowControl/>
      <w:autoSpaceDE w:val="0"/>
      <w:autoSpaceDN w:val="0"/>
      <w:snapToGrid w:val="0"/>
      <w:spacing w:after="60"/>
    </w:pPr>
    <w:rPr>
      <w:rFonts w:ascii="Times New Roman" w:eastAsia="宋体" w:hAnsi="Times New Roman" w:cs="Times New Roman"/>
      <w:kern w:val="0"/>
      <w:sz w:val="20"/>
      <w:szCs w:val="16"/>
      <w:lang w:eastAsia="en-US"/>
    </w:rPr>
  </w:style>
  <w:style w:type="table" w:styleId="a6">
    <w:name w:val="Table Grid"/>
    <w:basedOn w:val="a2"/>
    <w:uiPriority w:val="39"/>
    <w:rsid w:val="001B6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461048">
      <w:bodyDiv w:val="1"/>
      <w:marLeft w:val="0"/>
      <w:marRight w:val="0"/>
      <w:marTop w:val="0"/>
      <w:marBottom w:val="0"/>
      <w:divBdr>
        <w:top w:val="none" w:sz="0" w:space="0" w:color="auto"/>
        <w:left w:val="none" w:sz="0" w:space="0" w:color="auto"/>
        <w:bottom w:val="none" w:sz="0" w:space="0" w:color="auto"/>
        <w:right w:val="none" w:sz="0" w:space="0" w:color="auto"/>
      </w:divBdr>
    </w:div>
    <w:div w:id="1734157152">
      <w:bodyDiv w:val="1"/>
      <w:marLeft w:val="0"/>
      <w:marRight w:val="0"/>
      <w:marTop w:val="0"/>
      <w:marBottom w:val="0"/>
      <w:divBdr>
        <w:top w:val="none" w:sz="0" w:space="0" w:color="auto"/>
        <w:left w:val="none" w:sz="0" w:space="0" w:color="auto"/>
        <w:bottom w:val="none" w:sz="0" w:space="0" w:color="auto"/>
        <w:right w:val="none" w:sz="0" w:space="0" w:color="auto"/>
      </w:divBdr>
    </w:div>
    <w:div w:id="204478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2221</Words>
  <Characters>12662</Characters>
  <Application>Microsoft Office Word</Application>
  <DocSecurity>0</DocSecurity>
  <Lines>105</Lines>
  <Paragraphs>29</Paragraphs>
  <ScaleCrop>false</ScaleCrop>
  <Company/>
  <LinksUpToDate>false</LinksUpToDate>
  <CharactersWithSpaces>14854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Yuanyuan Zhang</dc:creator>
  <cp:lastModifiedBy>Yuanyuan Zhang</cp:lastModifiedBy>
  <cp:revision>6</cp:revision>
  <dcterms:created xsi:type="dcterms:W3CDTF">2022-08-10T11:04:00Z</dcterms:created>
  <dcterms:modified xsi:type="dcterms:W3CDTF">2022-08-10T12:26:00Z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